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F9" w:rsidRDefault="00D369F9" w:rsidP="00D369F9">
      <w:pPr>
        <w:jc w:val="center"/>
        <w:rPr>
          <w:b/>
          <w:sz w:val="32"/>
          <w:szCs w:val="32"/>
        </w:rPr>
      </w:pPr>
      <w:r>
        <w:rPr>
          <w:noProof/>
          <w:lang w:eastAsia="ru-RU"/>
        </w:rPr>
        <w:drawing>
          <wp:anchor distT="0" distB="0" distL="0" distR="0" simplePos="0" relativeHeight="251658240" behindDoc="0" locked="0" layoutInCell="1" allowOverlap="1">
            <wp:simplePos x="0" y="0"/>
            <wp:positionH relativeFrom="page">
              <wp:posOffset>3114675</wp:posOffset>
            </wp:positionH>
            <wp:positionV relativeFrom="page">
              <wp:posOffset>219075</wp:posOffset>
            </wp:positionV>
            <wp:extent cx="1770380" cy="1265555"/>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70380" cy="1265555"/>
                    </a:xfrm>
                    <a:prstGeom prst="rect">
                      <a:avLst/>
                    </a:prstGeom>
                    <a:solidFill>
                      <a:srgbClr val="FFFFFF"/>
                    </a:solidFill>
                  </pic:spPr>
                </pic:pic>
              </a:graphicData>
            </a:graphic>
          </wp:anchor>
        </w:drawing>
      </w:r>
    </w:p>
    <w:p w:rsidR="00D369F9" w:rsidRDefault="00D369F9" w:rsidP="00D369F9">
      <w:pPr>
        <w:jc w:val="center"/>
        <w:rPr>
          <w:b/>
          <w:sz w:val="32"/>
          <w:szCs w:val="32"/>
        </w:rPr>
      </w:pPr>
    </w:p>
    <w:p w:rsidR="00D369F9" w:rsidRDefault="00D369F9" w:rsidP="00D369F9">
      <w:pPr>
        <w:jc w:val="center"/>
        <w:rPr>
          <w:b/>
          <w:sz w:val="32"/>
          <w:szCs w:val="32"/>
        </w:rPr>
      </w:pPr>
    </w:p>
    <w:p w:rsidR="00D369F9" w:rsidRPr="00D369F9" w:rsidRDefault="00D369F9" w:rsidP="00D369F9">
      <w:pPr>
        <w:rPr>
          <w:b/>
        </w:rPr>
      </w:pPr>
    </w:p>
    <w:p w:rsidR="00D369F9" w:rsidRDefault="00D369F9" w:rsidP="00D369F9">
      <w:pPr>
        <w:jc w:val="center"/>
        <w:rPr>
          <w:rFonts w:ascii="Times New Roman" w:hAnsi="Times New Roman" w:cs="Times New Roman"/>
          <w:sz w:val="32"/>
          <w:szCs w:val="32"/>
        </w:rPr>
      </w:pPr>
      <w:r>
        <w:rPr>
          <w:rFonts w:ascii="Times New Roman" w:hAnsi="Times New Roman" w:cs="Times New Roman"/>
          <w:b/>
          <w:sz w:val="32"/>
          <w:szCs w:val="32"/>
        </w:rPr>
        <w:t>АДМИНИСТРАЦИЯ ПОРЕЧЕНСКОГО СЕЛЬСОВЕТА</w:t>
      </w:r>
    </w:p>
    <w:p w:rsidR="00D369F9" w:rsidRDefault="00D369F9" w:rsidP="00D369F9">
      <w:pPr>
        <w:jc w:val="center"/>
        <w:rPr>
          <w:rFonts w:ascii="Times New Roman" w:hAnsi="Times New Roman" w:cs="Times New Roman"/>
          <w:sz w:val="32"/>
          <w:szCs w:val="32"/>
        </w:rPr>
      </w:pPr>
      <w:r>
        <w:rPr>
          <w:rFonts w:ascii="Times New Roman" w:hAnsi="Times New Roman" w:cs="Times New Roman"/>
          <w:b/>
          <w:sz w:val="32"/>
          <w:szCs w:val="32"/>
        </w:rPr>
        <w:t>СУДЖАНСКОГО РАЙОНА</w:t>
      </w:r>
    </w:p>
    <w:p w:rsidR="00D369F9" w:rsidRDefault="00D369F9" w:rsidP="00D369F9">
      <w:pPr>
        <w:jc w:val="center"/>
        <w:rPr>
          <w:rFonts w:ascii="Times New Roman" w:hAnsi="Times New Roman" w:cs="Times New Roman"/>
          <w:b/>
        </w:rPr>
      </w:pPr>
    </w:p>
    <w:p w:rsidR="00D369F9" w:rsidRDefault="00D369F9" w:rsidP="00D369F9">
      <w:pPr>
        <w:jc w:val="center"/>
        <w:rPr>
          <w:rFonts w:ascii="Times New Roman" w:hAnsi="Times New Roman" w:cs="Times New Roman"/>
          <w:sz w:val="32"/>
          <w:szCs w:val="32"/>
        </w:rPr>
      </w:pPr>
      <w:r>
        <w:rPr>
          <w:rFonts w:ascii="Times New Roman" w:hAnsi="Times New Roman" w:cs="Times New Roman"/>
          <w:b/>
          <w:sz w:val="32"/>
          <w:szCs w:val="32"/>
        </w:rPr>
        <w:t>ПОСТАНОВЛЕНИЕ</w:t>
      </w:r>
    </w:p>
    <w:p w:rsidR="00D369F9" w:rsidRDefault="00D369F9" w:rsidP="00D369F9">
      <w:pPr>
        <w:jc w:val="center"/>
        <w:rPr>
          <w:rFonts w:ascii="Times New Roman" w:hAnsi="Times New Roman" w:cs="Times New Roman"/>
          <w:b/>
        </w:rPr>
      </w:pPr>
    </w:p>
    <w:p w:rsidR="00D369F9" w:rsidRDefault="00D369F9" w:rsidP="00D369F9">
      <w:pPr>
        <w:jc w:val="center"/>
        <w:rPr>
          <w:rFonts w:ascii="Times New Roman" w:hAnsi="Times New Roman" w:cs="Times New Roman"/>
          <w:sz w:val="28"/>
          <w:szCs w:val="28"/>
        </w:rPr>
      </w:pPr>
      <w:r>
        <w:rPr>
          <w:rFonts w:ascii="Times New Roman" w:hAnsi="Times New Roman" w:cs="Times New Roman"/>
          <w:sz w:val="28"/>
          <w:szCs w:val="28"/>
        </w:rPr>
        <w:t>от 21 февраля 2025 года   № 29</w:t>
      </w:r>
    </w:p>
    <w:p w:rsidR="00D369F9" w:rsidRDefault="00D369F9" w:rsidP="00D369F9">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еркасское </w:t>
      </w:r>
      <w:proofErr w:type="spellStart"/>
      <w:r>
        <w:rPr>
          <w:rFonts w:ascii="Times New Roman" w:hAnsi="Times New Roman" w:cs="Times New Roman"/>
          <w:sz w:val="28"/>
          <w:szCs w:val="28"/>
        </w:rPr>
        <w:t>Поречное</w:t>
      </w:r>
      <w:proofErr w:type="spellEnd"/>
    </w:p>
    <w:p w:rsidR="00C66D63" w:rsidRPr="00BE5726" w:rsidRDefault="00C66D63" w:rsidP="00FC6426">
      <w:pPr>
        <w:ind w:firstLine="0"/>
        <w:jc w:val="center"/>
        <w:rPr>
          <w:rFonts w:ascii="Arial" w:hAnsi="Arial" w:cs="Arial"/>
        </w:rPr>
      </w:pPr>
    </w:p>
    <w:p w:rsidR="00D369F9" w:rsidRDefault="00C66D63" w:rsidP="00D369F9">
      <w:pPr>
        <w:pStyle w:val="1"/>
        <w:spacing w:before="0" w:after="0"/>
        <w:rPr>
          <w:rFonts w:ascii="Times New Roman" w:hAnsi="Times New Roman"/>
          <w:sz w:val="28"/>
          <w:szCs w:val="28"/>
        </w:rPr>
      </w:pPr>
      <w:proofErr w:type="gramStart"/>
      <w:r w:rsidRPr="00D369F9">
        <w:rPr>
          <w:rFonts w:ascii="Times New Roman" w:hAnsi="Times New Roman"/>
          <w:sz w:val="28"/>
          <w:szCs w:val="28"/>
        </w:rPr>
        <w:t>Об утверждении Порядка принятия решения о признани</w:t>
      </w:r>
      <w:r w:rsidR="00FC6426" w:rsidRPr="00D369F9">
        <w:rPr>
          <w:rFonts w:ascii="Times New Roman" w:hAnsi="Times New Roman"/>
          <w:sz w:val="28"/>
          <w:szCs w:val="28"/>
        </w:rPr>
        <w:t>и</w:t>
      </w:r>
      <w:r w:rsidRPr="00D369F9">
        <w:rPr>
          <w:rFonts w:ascii="Times New Roman" w:hAnsi="Times New Roman"/>
          <w:sz w:val="28"/>
          <w:szCs w:val="28"/>
        </w:rPr>
        <w:t xml:space="preserve"> безнадежной к взысканию задолженности по платежам в бюджет</w:t>
      </w:r>
      <w:proofErr w:type="gramEnd"/>
    </w:p>
    <w:p w:rsidR="00D369F9" w:rsidRPr="00260042" w:rsidRDefault="00D369F9" w:rsidP="00D369F9">
      <w:pPr>
        <w:jc w:val="center"/>
        <w:rPr>
          <w:rFonts w:ascii="Times New Roman" w:eastAsia="Times New Roman" w:hAnsi="Times New Roman" w:cs="Times New Roman"/>
          <w:b/>
          <w:color w:val="000000"/>
          <w:sz w:val="28"/>
          <w:szCs w:val="28"/>
        </w:rPr>
      </w:pPr>
      <w:r w:rsidRPr="00260042">
        <w:rPr>
          <w:rFonts w:ascii="Times New Roman" w:eastAsia="Times New Roman" w:hAnsi="Times New Roman" w:cs="Times New Roman"/>
          <w:b/>
          <w:bCs/>
          <w:color w:val="000000"/>
          <w:sz w:val="28"/>
          <w:szCs w:val="28"/>
        </w:rPr>
        <w:t>муниципального образования «</w:t>
      </w:r>
      <w:proofErr w:type="spellStart"/>
      <w:r>
        <w:rPr>
          <w:rFonts w:ascii="Times New Roman" w:eastAsia="Times New Roman" w:hAnsi="Times New Roman" w:cs="Times New Roman"/>
          <w:b/>
          <w:bCs/>
          <w:color w:val="000000"/>
          <w:sz w:val="28"/>
          <w:szCs w:val="28"/>
        </w:rPr>
        <w:t>Пореченский</w:t>
      </w:r>
      <w:proofErr w:type="spellEnd"/>
      <w:r w:rsidRPr="00260042">
        <w:rPr>
          <w:rFonts w:ascii="Times New Roman" w:eastAsia="Times New Roman" w:hAnsi="Times New Roman" w:cs="Times New Roman"/>
          <w:b/>
          <w:bCs/>
          <w:color w:val="000000"/>
          <w:sz w:val="28"/>
          <w:szCs w:val="28"/>
        </w:rPr>
        <w:t xml:space="preserve"> сельсовет»</w:t>
      </w:r>
    </w:p>
    <w:p w:rsidR="00D369F9" w:rsidRDefault="00D369F9" w:rsidP="00D369F9">
      <w:pPr>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Суджанского</w:t>
      </w:r>
      <w:r w:rsidRPr="00260042">
        <w:rPr>
          <w:rFonts w:ascii="Times New Roman" w:eastAsia="Times New Roman" w:hAnsi="Times New Roman" w:cs="Times New Roman"/>
          <w:b/>
          <w:bCs/>
          <w:color w:val="000000"/>
          <w:sz w:val="28"/>
          <w:szCs w:val="28"/>
        </w:rPr>
        <w:t xml:space="preserve"> района Курской области</w:t>
      </w:r>
    </w:p>
    <w:p w:rsidR="00D369F9" w:rsidRPr="00D369F9" w:rsidRDefault="00D369F9" w:rsidP="00D369F9">
      <w:pPr>
        <w:ind w:firstLine="567"/>
        <w:jc w:val="center"/>
        <w:rPr>
          <w:rFonts w:ascii="Times New Roman" w:eastAsia="Times New Roman" w:hAnsi="Times New Roman" w:cs="Times New Roman"/>
          <w:b/>
          <w:color w:val="000000"/>
        </w:rPr>
      </w:pPr>
    </w:p>
    <w:p w:rsidR="00C66D63" w:rsidRPr="00D369F9" w:rsidRDefault="00C66D63" w:rsidP="00FC6426">
      <w:pPr>
        <w:ind w:firstLine="1134"/>
        <w:rPr>
          <w:rFonts w:ascii="Times New Roman" w:hAnsi="Times New Roman" w:cs="Times New Roman"/>
          <w:sz w:val="28"/>
          <w:szCs w:val="28"/>
        </w:rPr>
      </w:pPr>
      <w:proofErr w:type="gramStart"/>
      <w:r w:rsidRPr="00D369F9">
        <w:rPr>
          <w:rFonts w:ascii="Times New Roman" w:hAnsi="Times New Roman" w:cs="Times New Roman"/>
          <w:sz w:val="28"/>
          <w:szCs w:val="28"/>
        </w:rPr>
        <w:t xml:space="preserve">В соответствии со </w:t>
      </w:r>
      <w:hyperlink r:id="rId7" w:history="1">
        <w:r w:rsidRPr="00D369F9">
          <w:rPr>
            <w:rStyle w:val="a5"/>
            <w:rFonts w:ascii="Times New Roman" w:hAnsi="Times New Roman" w:cs="Times New Roman"/>
            <w:b w:val="0"/>
            <w:bCs w:val="0"/>
            <w:color w:val="auto"/>
            <w:sz w:val="28"/>
            <w:szCs w:val="28"/>
          </w:rPr>
          <w:t>статьей 47.2</w:t>
        </w:r>
      </w:hyperlink>
      <w:r w:rsidRPr="00D369F9">
        <w:rPr>
          <w:rFonts w:ascii="Times New Roman" w:hAnsi="Times New Roman" w:cs="Times New Roman"/>
          <w:sz w:val="28"/>
          <w:szCs w:val="28"/>
        </w:rPr>
        <w:t xml:space="preserve"> Бюджетного кодекса Российской Федерации, </w:t>
      </w:r>
      <w:hyperlink r:id="rId8" w:history="1">
        <w:r w:rsidRPr="00D369F9">
          <w:rPr>
            <w:rStyle w:val="a5"/>
            <w:rFonts w:ascii="Times New Roman" w:hAnsi="Times New Roman" w:cs="Times New Roman"/>
            <w:b w:val="0"/>
            <w:bCs w:val="0"/>
            <w:color w:val="auto"/>
            <w:sz w:val="28"/>
            <w:szCs w:val="28"/>
          </w:rPr>
          <w:t>постановлением</w:t>
        </w:r>
      </w:hyperlink>
      <w:r w:rsidRPr="00D369F9">
        <w:rPr>
          <w:rFonts w:ascii="Times New Roman" w:hAnsi="Times New Roman" w:cs="Times New Roman"/>
          <w:sz w:val="28"/>
          <w:szCs w:val="28"/>
        </w:rPr>
        <w:t xml:space="preserve"> Правительства Российской Федерации от 06 мая 2016 года №</w:t>
      </w:r>
      <w:r w:rsidR="00EC0DF7" w:rsidRPr="00D369F9">
        <w:rPr>
          <w:rFonts w:ascii="Times New Roman" w:hAnsi="Times New Roman" w:cs="Times New Roman"/>
          <w:sz w:val="28"/>
          <w:szCs w:val="28"/>
        </w:rPr>
        <w:t xml:space="preserve"> </w:t>
      </w:r>
      <w:r w:rsidRPr="00D369F9">
        <w:rPr>
          <w:rFonts w:ascii="Times New Roman" w:hAnsi="Times New Roman" w:cs="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D369F9">
        <w:rPr>
          <w:rFonts w:ascii="Times New Roman" w:hAnsi="Times New Roman" w:cs="Times New Roman"/>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D369F9">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постановляет:</w:t>
      </w:r>
    </w:p>
    <w:p w:rsidR="00C66D63" w:rsidRPr="00D369F9" w:rsidRDefault="00C66D63" w:rsidP="00FC6426">
      <w:pPr>
        <w:numPr>
          <w:ilvl w:val="0"/>
          <w:numId w:val="2"/>
        </w:numPr>
        <w:tabs>
          <w:tab w:val="clear" w:pos="7656"/>
          <w:tab w:val="left" w:pos="0"/>
        </w:tabs>
        <w:ind w:left="0" w:firstLine="1134"/>
        <w:rPr>
          <w:rFonts w:ascii="Times New Roman" w:hAnsi="Times New Roman" w:cs="Times New Roman"/>
          <w:sz w:val="28"/>
          <w:szCs w:val="28"/>
        </w:rPr>
      </w:pPr>
      <w:bookmarkStart w:id="0" w:name="sub_1"/>
      <w:r w:rsidRPr="00D369F9">
        <w:rPr>
          <w:rFonts w:ascii="Times New Roman" w:hAnsi="Times New Roman" w:cs="Times New Roman"/>
          <w:sz w:val="28"/>
          <w:szCs w:val="28"/>
        </w:rPr>
        <w:t>Утвердить прилагаемые:</w:t>
      </w:r>
      <w:bookmarkStart w:id="1" w:name="sub_1011"/>
      <w:bookmarkEnd w:id="0"/>
    </w:p>
    <w:p w:rsidR="00C66D63" w:rsidRPr="00D369F9" w:rsidRDefault="00F30524" w:rsidP="00D369F9">
      <w:pPr>
        <w:rPr>
          <w:rFonts w:ascii="Times New Roman" w:eastAsia="Times New Roman" w:hAnsi="Times New Roman" w:cs="Times New Roman"/>
          <w:color w:val="000000"/>
          <w:sz w:val="28"/>
          <w:szCs w:val="28"/>
        </w:rPr>
      </w:pPr>
      <w:hyperlink w:anchor="sub_1000" w:history="1">
        <w:r w:rsidR="00C66D63" w:rsidRPr="00D369F9">
          <w:rPr>
            <w:rStyle w:val="a5"/>
            <w:rFonts w:ascii="Times New Roman" w:hAnsi="Times New Roman" w:cs="Times New Roman"/>
            <w:b w:val="0"/>
            <w:bCs w:val="0"/>
            <w:color w:val="auto"/>
            <w:sz w:val="28"/>
            <w:szCs w:val="28"/>
          </w:rPr>
          <w:t>Порядок</w:t>
        </w:r>
      </w:hyperlink>
      <w:r w:rsidR="00C66D63" w:rsidRPr="00D369F9">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w:t>
      </w:r>
      <w:r w:rsidR="00D369F9" w:rsidRPr="00D369F9">
        <w:rPr>
          <w:rFonts w:ascii="Times New Roman" w:eastAsia="Times New Roman" w:hAnsi="Times New Roman" w:cs="Times New Roman"/>
          <w:bCs/>
          <w:color w:val="000000"/>
          <w:sz w:val="28"/>
          <w:szCs w:val="28"/>
        </w:rPr>
        <w:t>муниципального образования «</w:t>
      </w:r>
      <w:proofErr w:type="spellStart"/>
      <w:r w:rsidR="00D369F9" w:rsidRPr="00D369F9">
        <w:rPr>
          <w:rFonts w:ascii="Times New Roman" w:eastAsia="Times New Roman" w:hAnsi="Times New Roman" w:cs="Times New Roman"/>
          <w:bCs/>
          <w:color w:val="000000"/>
          <w:sz w:val="28"/>
          <w:szCs w:val="28"/>
        </w:rPr>
        <w:t>Пореченский</w:t>
      </w:r>
      <w:proofErr w:type="spellEnd"/>
      <w:r w:rsidR="00D369F9" w:rsidRPr="00D369F9">
        <w:rPr>
          <w:rFonts w:ascii="Times New Roman" w:eastAsia="Times New Roman" w:hAnsi="Times New Roman" w:cs="Times New Roman"/>
          <w:bCs/>
          <w:color w:val="000000"/>
          <w:sz w:val="28"/>
          <w:szCs w:val="28"/>
        </w:rPr>
        <w:t xml:space="preserve"> сельсовет</w:t>
      </w:r>
      <w:proofErr w:type="gramStart"/>
      <w:r w:rsidR="00D369F9" w:rsidRPr="00D369F9">
        <w:rPr>
          <w:rFonts w:ascii="Times New Roman" w:eastAsia="Times New Roman" w:hAnsi="Times New Roman" w:cs="Times New Roman"/>
          <w:bCs/>
          <w:color w:val="000000"/>
          <w:sz w:val="28"/>
          <w:szCs w:val="28"/>
        </w:rPr>
        <w:t>»С</w:t>
      </w:r>
      <w:proofErr w:type="gramEnd"/>
      <w:r w:rsidR="00D369F9" w:rsidRPr="00D369F9">
        <w:rPr>
          <w:rFonts w:ascii="Times New Roman" w:eastAsia="Times New Roman" w:hAnsi="Times New Roman" w:cs="Times New Roman"/>
          <w:bCs/>
          <w:color w:val="000000"/>
          <w:sz w:val="28"/>
          <w:szCs w:val="28"/>
        </w:rPr>
        <w:t>уджанского района Курской области</w:t>
      </w:r>
      <w:r w:rsidR="00C66D63" w:rsidRPr="00D369F9">
        <w:rPr>
          <w:rFonts w:ascii="Times New Roman" w:hAnsi="Times New Roman" w:cs="Times New Roman"/>
          <w:sz w:val="28"/>
          <w:szCs w:val="28"/>
        </w:rPr>
        <w:t xml:space="preserve"> (Приложение № 1).</w:t>
      </w:r>
    </w:p>
    <w:p w:rsidR="00C66D63" w:rsidRPr="00D369F9" w:rsidRDefault="00C66D63" w:rsidP="00FC6426">
      <w:pPr>
        <w:numPr>
          <w:ilvl w:val="1"/>
          <w:numId w:val="2"/>
        </w:numPr>
        <w:ind w:firstLine="1134"/>
        <w:rPr>
          <w:rFonts w:ascii="Times New Roman" w:hAnsi="Times New Roman" w:cs="Times New Roman"/>
          <w:sz w:val="28"/>
          <w:szCs w:val="28"/>
        </w:rPr>
      </w:pPr>
      <w:bookmarkStart w:id="2" w:name="sub_1012"/>
      <w:bookmarkEnd w:id="1"/>
      <w:r w:rsidRPr="00D369F9">
        <w:rPr>
          <w:rFonts w:ascii="Times New Roman" w:hAnsi="Times New Roman" w:cs="Times New Roman"/>
          <w:sz w:val="28"/>
          <w:szCs w:val="28"/>
        </w:rPr>
        <w:t xml:space="preserve">Порядок действий комиссии по поступлению и выбытию </w:t>
      </w:r>
      <w:r w:rsidR="00EC0DF7" w:rsidRPr="00D369F9">
        <w:rPr>
          <w:rFonts w:ascii="Times New Roman" w:hAnsi="Times New Roman" w:cs="Times New Roman"/>
          <w:sz w:val="28"/>
          <w:szCs w:val="28"/>
        </w:rPr>
        <w:t>а</w:t>
      </w:r>
      <w:r w:rsidRPr="00D369F9">
        <w:rPr>
          <w:rFonts w:ascii="Times New Roman" w:hAnsi="Times New Roman" w:cs="Times New Roman"/>
          <w:sz w:val="28"/>
          <w:szCs w:val="28"/>
        </w:rPr>
        <w:t xml:space="preserve">ктивов, созданной </w:t>
      </w:r>
      <w:r w:rsidR="00EC0DF7"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дминистрацией </w:t>
      </w:r>
      <w:r w:rsidR="00D369F9">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на постоянной основе, в целях подготовки решений о признании безнадежной к взысканию задолженности по платежам в бюджет </w:t>
      </w:r>
      <w:r w:rsidR="00D369F9" w:rsidRPr="00D369F9">
        <w:rPr>
          <w:rFonts w:ascii="Times New Roman" w:eastAsia="Times New Roman" w:hAnsi="Times New Roman" w:cs="Times New Roman"/>
          <w:bCs/>
          <w:color w:val="000000"/>
          <w:sz w:val="28"/>
          <w:szCs w:val="28"/>
        </w:rPr>
        <w:t>муниципального образования «</w:t>
      </w:r>
      <w:proofErr w:type="spellStart"/>
      <w:r w:rsidR="00D369F9" w:rsidRPr="00D369F9">
        <w:rPr>
          <w:rFonts w:ascii="Times New Roman" w:eastAsia="Times New Roman" w:hAnsi="Times New Roman" w:cs="Times New Roman"/>
          <w:bCs/>
          <w:color w:val="000000"/>
          <w:sz w:val="28"/>
          <w:szCs w:val="28"/>
        </w:rPr>
        <w:t>Пореченский</w:t>
      </w:r>
      <w:proofErr w:type="spellEnd"/>
      <w:r w:rsidR="00D369F9" w:rsidRPr="00D369F9">
        <w:rPr>
          <w:rFonts w:ascii="Times New Roman" w:eastAsia="Times New Roman" w:hAnsi="Times New Roman" w:cs="Times New Roman"/>
          <w:bCs/>
          <w:color w:val="000000"/>
          <w:sz w:val="28"/>
          <w:szCs w:val="28"/>
        </w:rPr>
        <w:t xml:space="preserve"> сельсовет</w:t>
      </w:r>
      <w:proofErr w:type="gramStart"/>
      <w:r w:rsidR="00D369F9" w:rsidRPr="00D369F9">
        <w:rPr>
          <w:rFonts w:ascii="Times New Roman" w:eastAsia="Times New Roman" w:hAnsi="Times New Roman" w:cs="Times New Roman"/>
          <w:bCs/>
          <w:color w:val="000000"/>
          <w:sz w:val="28"/>
          <w:szCs w:val="28"/>
        </w:rPr>
        <w:t>»С</w:t>
      </w:r>
      <w:proofErr w:type="gramEnd"/>
      <w:r w:rsidR="00D369F9" w:rsidRPr="00D369F9">
        <w:rPr>
          <w:rFonts w:ascii="Times New Roman" w:eastAsia="Times New Roman" w:hAnsi="Times New Roman" w:cs="Times New Roman"/>
          <w:bCs/>
          <w:color w:val="000000"/>
          <w:sz w:val="28"/>
          <w:szCs w:val="28"/>
        </w:rPr>
        <w:t>уджанского района Курской области</w:t>
      </w:r>
      <w:r w:rsidRPr="00D369F9">
        <w:rPr>
          <w:rFonts w:ascii="Times New Roman" w:hAnsi="Times New Roman" w:cs="Times New Roman"/>
          <w:sz w:val="28"/>
          <w:szCs w:val="28"/>
        </w:rPr>
        <w:t xml:space="preserve">, администратором которых является </w:t>
      </w:r>
      <w:r w:rsidR="00EC0DF7"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дминистрация </w:t>
      </w:r>
      <w:r w:rsidR="00D369F9">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(Приложение № 2).</w:t>
      </w:r>
      <w:bookmarkStart w:id="3" w:name="sub_2"/>
      <w:bookmarkEnd w:id="2"/>
    </w:p>
    <w:p w:rsidR="00F03D25" w:rsidRPr="00D369F9" w:rsidRDefault="00C66D63" w:rsidP="00FC6426">
      <w:pPr>
        <w:numPr>
          <w:ilvl w:val="0"/>
          <w:numId w:val="2"/>
        </w:numPr>
        <w:tabs>
          <w:tab w:val="clear" w:pos="7656"/>
        </w:tabs>
        <w:ind w:left="0" w:firstLine="1134"/>
        <w:rPr>
          <w:rFonts w:ascii="Times New Roman" w:hAnsi="Times New Roman" w:cs="Times New Roman"/>
          <w:sz w:val="28"/>
          <w:szCs w:val="28"/>
        </w:rPr>
      </w:pPr>
      <w:r w:rsidRPr="00D369F9">
        <w:rPr>
          <w:rFonts w:ascii="Times New Roman" w:hAnsi="Times New Roman" w:cs="Times New Roman"/>
          <w:sz w:val="28"/>
          <w:szCs w:val="28"/>
        </w:rPr>
        <w:t xml:space="preserve">Создать комиссию по поступлению и выбытию активов </w:t>
      </w:r>
      <w:r w:rsidR="00EC0DF7"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дминистрации </w:t>
      </w:r>
      <w:r w:rsidR="00D369F9">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и утвердить </w:t>
      </w:r>
      <w:bookmarkStart w:id="4" w:name="sub_3"/>
      <w:bookmarkEnd w:id="3"/>
      <w:r w:rsidR="00F03D25" w:rsidRPr="00D369F9">
        <w:rPr>
          <w:rFonts w:ascii="Times New Roman" w:hAnsi="Times New Roman" w:cs="Times New Roman"/>
          <w:sz w:val="28"/>
          <w:szCs w:val="28"/>
        </w:rPr>
        <w:t>прилагаемый состав</w:t>
      </w:r>
    </w:p>
    <w:p w:rsidR="00C66D63" w:rsidRPr="00D369F9" w:rsidRDefault="00F03D25" w:rsidP="00FC6426">
      <w:pPr>
        <w:numPr>
          <w:ilvl w:val="0"/>
          <w:numId w:val="2"/>
        </w:numPr>
        <w:tabs>
          <w:tab w:val="clear" w:pos="7656"/>
        </w:tabs>
        <w:ind w:left="0" w:firstLine="1134"/>
        <w:rPr>
          <w:rFonts w:ascii="Times New Roman" w:hAnsi="Times New Roman" w:cs="Times New Roman"/>
          <w:sz w:val="28"/>
          <w:szCs w:val="28"/>
        </w:rPr>
      </w:pPr>
      <w:r w:rsidRPr="00D369F9">
        <w:rPr>
          <w:rFonts w:ascii="Times New Roman" w:hAnsi="Times New Roman" w:cs="Times New Roman"/>
          <w:sz w:val="28"/>
          <w:szCs w:val="28"/>
        </w:rPr>
        <w:t>Приз</w:t>
      </w:r>
      <w:r w:rsidR="00C66D63" w:rsidRPr="00D369F9">
        <w:rPr>
          <w:rFonts w:ascii="Times New Roman" w:hAnsi="Times New Roman" w:cs="Times New Roman"/>
          <w:sz w:val="28"/>
          <w:szCs w:val="28"/>
        </w:rPr>
        <w:t xml:space="preserve">нать утратившим силу Постановление </w:t>
      </w:r>
      <w:r w:rsidR="00EC0DF7" w:rsidRPr="00D369F9">
        <w:rPr>
          <w:rFonts w:ascii="Times New Roman" w:hAnsi="Times New Roman" w:cs="Times New Roman"/>
          <w:sz w:val="28"/>
          <w:szCs w:val="28"/>
        </w:rPr>
        <w:t>А</w:t>
      </w:r>
      <w:r w:rsidR="00C66D63" w:rsidRPr="00D369F9">
        <w:rPr>
          <w:rFonts w:ascii="Times New Roman" w:hAnsi="Times New Roman" w:cs="Times New Roman"/>
          <w:sz w:val="28"/>
          <w:szCs w:val="28"/>
        </w:rPr>
        <w:t xml:space="preserve">дминистрации </w:t>
      </w:r>
      <w:r w:rsidR="00D369F9">
        <w:rPr>
          <w:rFonts w:ascii="Times New Roman" w:hAnsi="Times New Roman" w:cs="Times New Roman"/>
          <w:sz w:val="28"/>
          <w:szCs w:val="28"/>
        </w:rPr>
        <w:t>Пореченского</w:t>
      </w:r>
      <w:r w:rsidR="00C66D63" w:rsidRPr="00D369F9">
        <w:rPr>
          <w:rFonts w:ascii="Times New Roman" w:hAnsi="Times New Roman" w:cs="Times New Roman"/>
          <w:sz w:val="28"/>
          <w:szCs w:val="28"/>
        </w:rPr>
        <w:t xml:space="preserve">  сельсовета от </w:t>
      </w:r>
      <w:r w:rsidR="00D369F9">
        <w:rPr>
          <w:rFonts w:ascii="Times New Roman" w:hAnsi="Times New Roman" w:cs="Times New Roman"/>
          <w:sz w:val="28"/>
          <w:szCs w:val="28"/>
        </w:rPr>
        <w:t>05.07.2016 года №132</w:t>
      </w:r>
      <w:r w:rsidR="0090478A" w:rsidRPr="00D369F9">
        <w:rPr>
          <w:rFonts w:ascii="Times New Roman" w:hAnsi="Times New Roman" w:cs="Times New Roman"/>
          <w:sz w:val="28"/>
          <w:szCs w:val="28"/>
        </w:rPr>
        <w:t xml:space="preserve"> </w:t>
      </w:r>
      <w:r w:rsidR="00C66D63" w:rsidRPr="00D369F9">
        <w:rPr>
          <w:rFonts w:ascii="Times New Roman" w:hAnsi="Times New Roman" w:cs="Times New Roman"/>
          <w:sz w:val="28"/>
          <w:szCs w:val="28"/>
        </w:rPr>
        <w:t xml:space="preserve">«Об утверждении Порядка принятия решений о признании безнадежных к взысканию </w:t>
      </w:r>
      <w:r w:rsidR="00C66D63" w:rsidRPr="00D369F9">
        <w:rPr>
          <w:rFonts w:ascii="Times New Roman" w:hAnsi="Times New Roman" w:cs="Times New Roman"/>
          <w:sz w:val="28"/>
          <w:szCs w:val="28"/>
        </w:rPr>
        <w:lastRenderedPageBreak/>
        <w:t xml:space="preserve">задолженности по платежам </w:t>
      </w:r>
      <w:r w:rsidR="0090478A" w:rsidRPr="00D369F9">
        <w:rPr>
          <w:rFonts w:ascii="Times New Roman" w:hAnsi="Times New Roman" w:cs="Times New Roman"/>
          <w:sz w:val="28"/>
          <w:szCs w:val="28"/>
        </w:rPr>
        <w:t xml:space="preserve">в бюджет </w:t>
      </w:r>
      <w:r w:rsidR="00D369F9">
        <w:rPr>
          <w:rFonts w:ascii="Times New Roman" w:hAnsi="Times New Roman" w:cs="Times New Roman"/>
          <w:sz w:val="28"/>
          <w:szCs w:val="28"/>
        </w:rPr>
        <w:t>муниципального образования</w:t>
      </w:r>
      <w:r w:rsidR="00C66D63" w:rsidRPr="00D369F9">
        <w:rPr>
          <w:rFonts w:ascii="Times New Roman" w:hAnsi="Times New Roman" w:cs="Times New Roman"/>
          <w:sz w:val="28"/>
          <w:szCs w:val="28"/>
        </w:rPr>
        <w:t xml:space="preserve"> «</w:t>
      </w:r>
      <w:proofErr w:type="spellStart"/>
      <w:r w:rsidR="00D369F9">
        <w:rPr>
          <w:rFonts w:ascii="Times New Roman" w:hAnsi="Times New Roman" w:cs="Times New Roman"/>
          <w:sz w:val="28"/>
          <w:szCs w:val="28"/>
        </w:rPr>
        <w:t>Пореченский</w:t>
      </w:r>
      <w:proofErr w:type="spellEnd"/>
      <w:r w:rsidR="00D369F9">
        <w:rPr>
          <w:rFonts w:ascii="Times New Roman" w:hAnsi="Times New Roman" w:cs="Times New Roman"/>
          <w:sz w:val="28"/>
          <w:szCs w:val="28"/>
        </w:rPr>
        <w:t xml:space="preserve"> </w:t>
      </w:r>
      <w:r w:rsidR="00C66D63" w:rsidRPr="00D369F9">
        <w:rPr>
          <w:rFonts w:ascii="Times New Roman" w:hAnsi="Times New Roman" w:cs="Times New Roman"/>
          <w:sz w:val="28"/>
          <w:szCs w:val="28"/>
        </w:rPr>
        <w:t xml:space="preserve"> сельсовет» Суджанско</w:t>
      </w:r>
      <w:r w:rsidR="00D369F9">
        <w:rPr>
          <w:rFonts w:ascii="Times New Roman" w:hAnsi="Times New Roman" w:cs="Times New Roman"/>
          <w:sz w:val="28"/>
          <w:szCs w:val="28"/>
        </w:rPr>
        <w:t>г</w:t>
      </w:r>
      <w:r w:rsidR="00C66D63" w:rsidRPr="00D369F9">
        <w:rPr>
          <w:rFonts w:ascii="Times New Roman" w:hAnsi="Times New Roman" w:cs="Times New Roman"/>
          <w:sz w:val="28"/>
          <w:szCs w:val="28"/>
        </w:rPr>
        <w:t>о района</w:t>
      </w:r>
      <w:r w:rsidR="0090478A" w:rsidRPr="00D369F9">
        <w:rPr>
          <w:rFonts w:ascii="Times New Roman" w:hAnsi="Times New Roman" w:cs="Times New Roman"/>
          <w:sz w:val="28"/>
          <w:szCs w:val="28"/>
        </w:rPr>
        <w:t xml:space="preserve"> Курской области»</w:t>
      </w:r>
      <w:r w:rsidR="00C66D63" w:rsidRPr="00D369F9">
        <w:rPr>
          <w:rFonts w:ascii="Times New Roman" w:hAnsi="Times New Roman" w:cs="Times New Roman"/>
          <w:sz w:val="28"/>
          <w:szCs w:val="28"/>
        </w:rPr>
        <w:t>.</w:t>
      </w:r>
    </w:p>
    <w:p w:rsidR="00C66D63" w:rsidRPr="00D369F9" w:rsidRDefault="00C66D63" w:rsidP="00FC6426">
      <w:pPr>
        <w:numPr>
          <w:ilvl w:val="0"/>
          <w:numId w:val="2"/>
        </w:numPr>
        <w:tabs>
          <w:tab w:val="clear" w:pos="7656"/>
          <w:tab w:val="num" w:pos="6663"/>
        </w:tabs>
        <w:ind w:left="0" w:firstLine="1134"/>
        <w:rPr>
          <w:rFonts w:ascii="Times New Roman" w:hAnsi="Times New Roman" w:cs="Times New Roman"/>
          <w:bCs/>
          <w:sz w:val="28"/>
          <w:szCs w:val="28"/>
        </w:rPr>
      </w:pPr>
      <w:r w:rsidRPr="00D369F9">
        <w:rPr>
          <w:rFonts w:ascii="Times New Roman" w:hAnsi="Times New Roman" w:cs="Times New Roman"/>
          <w:sz w:val="28"/>
          <w:szCs w:val="28"/>
        </w:rPr>
        <w:t>Обнародовать (опублик</w:t>
      </w:r>
      <w:r w:rsidR="00F911DB" w:rsidRPr="00D369F9">
        <w:rPr>
          <w:rFonts w:ascii="Times New Roman" w:hAnsi="Times New Roman" w:cs="Times New Roman"/>
          <w:sz w:val="28"/>
          <w:szCs w:val="28"/>
        </w:rPr>
        <w:t>овать) настоящее постановление</w:t>
      </w:r>
      <w:r w:rsidRPr="00D369F9">
        <w:rPr>
          <w:rFonts w:ascii="Times New Roman" w:hAnsi="Times New Roman" w:cs="Times New Roman"/>
          <w:sz w:val="28"/>
          <w:szCs w:val="28"/>
        </w:rPr>
        <w:t xml:space="preserve"> на официальном сайте Администрации </w:t>
      </w:r>
      <w:r w:rsidR="00D369F9">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в информационно-телекоммуникационной сети Интернет.</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5. Постановление вступает в силу с момента его официального обнародования (опубликования).</w:t>
      </w:r>
    </w:p>
    <w:bookmarkEnd w:id="4"/>
    <w:p w:rsidR="005438FA"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6. </w:t>
      </w:r>
      <w:proofErr w:type="gramStart"/>
      <w:r w:rsidRPr="00D369F9">
        <w:rPr>
          <w:rFonts w:ascii="Times New Roman" w:hAnsi="Times New Roman" w:cs="Times New Roman"/>
          <w:sz w:val="28"/>
          <w:szCs w:val="28"/>
        </w:rPr>
        <w:t>Контроль за</w:t>
      </w:r>
      <w:proofErr w:type="gramEnd"/>
      <w:r w:rsidRPr="00D369F9">
        <w:rPr>
          <w:rFonts w:ascii="Times New Roman" w:hAnsi="Times New Roman" w:cs="Times New Roman"/>
          <w:sz w:val="28"/>
          <w:szCs w:val="28"/>
        </w:rPr>
        <w:t xml:space="preserve"> исполнением настоящего постановления оставляю за собой</w:t>
      </w:r>
    </w:p>
    <w:p w:rsidR="00C66D63" w:rsidRPr="00D369F9" w:rsidRDefault="00C66D63" w:rsidP="00DE33E4">
      <w:pPr>
        <w:ind w:firstLine="0"/>
        <w:jc w:val="center"/>
        <w:rPr>
          <w:rFonts w:ascii="Times New Roman" w:hAnsi="Times New Roman" w:cs="Times New Roman"/>
          <w:sz w:val="28"/>
          <w:szCs w:val="28"/>
        </w:rPr>
      </w:pPr>
    </w:p>
    <w:p w:rsidR="00D369F9" w:rsidRDefault="00D369F9" w:rsidP="00D369F9">
      <w:pPr>
        <w:pStyle w:val="ConsPlusTitle"/>
        <w:widowControl/>
        <w:contextualSpacing/>
      </w:pPr>
      <w:r>
        <w:rPr>
          <w:rFonts w:ascii="Times New Roman" w:hAnsi="Times New Roman" w:cs="Times New Roman"/>
          <w:b w:val="0"/>
          <w:sz w:val="28"/>
          <w:szCs w:val="28"/>
        </w:rPr>
        <w:t>Глава Пореченского сельсовета</w:t>
      </w:r>
    </w:p>
    <w:p w:rsidR="00D369F9" w:rsidRDefault="00D369F9" w:rsidP="00D369F9">
      <w:pPr>
        <w:pStyle w:val="ConsPlusTitle"/>
        <w:widowControl/>
        <w:contextualSpacing/>
        <w:jc w:val="both"/>
      </w:pPr>
      <w:r>
        <w:rPr>
          <w:rFonts w:ascii="Times New Roman" w:hAnsi="Times New Roman" w:cs="Times New Roman"/>
          <w:b w:val="0"/>
          <w:sz w:val="28"/>
          <w:szCs w:val="28"/>
        </w:rPr>
        <w:t xml:space="preserve">Суджанского района                                                                     Е. </w:t>
      </w:r>
      <w:proofErr w:type="spellStart"/>
      <w:r>
        <w:rPr>
          <w:rFonts w:ascii="Times New Roman" w:hAnsi="Times New Roman" w:cs="Times New Roman"/>
          <w:b w:val="0"/>
          <w:sz w:val="28"/>
          <w:szCs w:val="28"/>
        </w:rPr>
        <w:t>Жаданова</w:t>
      </w:r>
      <w:proofErr w:type="spellEnd"/>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D369F9" w:rsidRDefault="00D369F9" w:rsidP="00FC6426">
      <w:pPr>
        <w:pStyle w:val="1"/>
        <w:spacing w:before="0" w:after="0"/>
        <w:ind w:firstLine="1134"/>
        <w:jc w:val="right"/>
        <w:rPr>
          <w:rFonts w:ascii="Times New Roman" w:hAnsi="Times New Roman"/>
          <w:b w:val="0"/>
          <w:sz w:val="28"/>
          <w:szCs w:val="28"/>
        </w:rPr>
      </w:pPr>
    </w:p>
    <w:p w:rsidR="00C66D63" w:rsidRPr="00D369F9" w:rsidRDefault="00C66D63" w:rsidP="00FC6426">
      <w:pPr>
        <w:pStyle w:val="1"/>
        <w:spacing w:before="0" w:after="0"/>
        <w:ind w:firstLine="1134"/>
        <w:jc w:val="right"/>
        <w:rPr>
          <w:rFonts w:ascii="Times New Roman" w:hAnsi="Times New Roman"/>
          <w:b w:val="0"/>
          <w:sz w:val="28"/>
          <w:szCs w:val="28"/>
        </w:rPr>
      </w:pPr>
      <w:r w:rsidRPr="00D369F9">
        <w:rPr>
          <w:rFonts w:ascii="Times New Roman" w:hAnsi="Times New Roman"/>
          <w:b w:val="0"/>
          <w:sz w:val="28"/>
          <w:szCs w:val="28"/>
        </w:rPr>
        <w:lastRenderedPageBreak/>
        <w:t>Приложение № 1</w:t>
      </w:r>
    </w:p>
    <w:p w:rsidR="00C66D63" w:rsidRPr="00D369F9" w:rsidRDefault="00C66D63" w:rsidP="00FC6426">
      <w:pPr>
        <w:pStyle w:val="1"/>
        <w:spacing w:before="0" w:after="0"/>
        <w:ind w:firstLine="1134"/>
        <w:jc w:val="right"/>
        <w:rPr>
          <w:rFonts w:ascii="Times New Roman" w:hAnsi="Times New Roman"/>
          <w:b w:val="0"/>
          <w:sz w:val="28"/>
          <w:szCs w:val="28"/>
        </w:rPr>
      </w:pPr>
      <w:r w:rsidRPr="00D369F9">
        <w:rPr>
          <w:rFonts w:ascii="Times New Roman" w:hAnsi="Times New Roman"/>
          <w:b w:val="0"/>
          <w:sz w:val="28"/>
          <w:szCs w:val="28"/>
        </w:rPr>
        <w:t xml:space="preserve">к постановлению </w:t>
      </w:r>
      <w:r w:rsidR="00EC0DF7" w:rsidRPr="00D369F9">
        <w:rPr>
          <w:rFonts w:ascii="Times New Roman" w:hAnsi="Times New Roman"/>
          <w:b w:val="0"/>
          <w:sz w:val="28"/>
          <w:szCs w:val="28"/>
        </w:rPr>
        <w:t>А</w:t>
      </w:r>
      <w:r w:rsidRPr="00D369F9">
        <w:rPr>
          <w:rFonts w:ascii="Times New Roman" w:hAnsi="Times New Roman"/>
          <w:b w:val="0"/>
          <w:sz w:val="28"/>
          <w:szCs w:val="28"/>
        </w:rPr>
        <w:t>дминистрации</w:t>
      </w:r>
    </w:p>
    <w:p w:rsidR="00C66D63" w:rsidRPr="00D369F9" w:rsidRDefault="00D369F9" w:rsidP="00FC6426">
      <w:pPr>
        <w:pStyle w:val="1"/>
        <w:tabs>
          <w:tab w:val="num" w:pos="432"/>
        </w:tabs>
        <w:spacing w:before="0" w:after="0"/>
        <w:ind w:left="432" w:firstLine="1134"/>
        <w:jc w:val="right"/>
        <w:rPr>
          <w:rFonts w:ascii="Times New Roman" w:hAnsi="Times New Roman"/>
          <w:b w:val="0"/>
          <w:sz w:val="28"/>
          <w:szCs w:val="28"/>
        </w:rPr>
      </w:pPr>
      <w:r>
        <w:rPr>
          <w:rFonts w:ascii="Times New Roman" w:hAnsi="Times New Roman"/>
          <w:b w:val="0"/>
          <w:sz w:val="28"/>
          <w:szCs w:val="28"/>
        </w:rPr>
        <w:t>Пореченского</w:t>
      </w:r>
      <w:r w:rsidR="00C66D63" w:rsidRPr="00D369F9">
        <w:rPr>
          <w:rFonts w:ascii="Times New Roman" w:hAnsi="Times New Roman"/>
          <w:b w:val="0"/>
          <w:sz w:val="28"/>
          <w:szCs w:val="28"/>
        </w:rPr>
        <w:t xml:space="preserve"> сельсовета</w:t>
      </w:r>
    </w:p>
    <w:p w:rsidR="00C66D63" w:rsidRPr="00D369F9" w:rsidRDefault="00C66D63" w:rsidP="00FC6426">
      <w:pPr>
        <w:pStyle w:val="1"/>
        <w:tabs>
          <w:tab w:val="num" w:pos="432"/>
        </w:tabs>
        <w:spacing w:before="0" w:after="0"/>
        <w:ind w:left="432" w:firstLine="1134"/>
        <w:jc w:val="right"/>
        <w:rPr>
          <w:rFonts w:ascii="Times New Roman" w:hAnsi="Times New Roman"/>
          <w:b w:val="0"/>
          <w:sz w:val="28"/>
          <w:szCs w:val="28"/>
        </w:rPr>
      </w:pPr>
      <w:r w:rsidRPr="00D369F9">
        <w:rPr>
          <w:rFonts w:ascii="Times New Roman" w:hAnsi="Times New Roman"/>
          <w:b w:val="0"/>
          <w:sz w:val="28"/>
          <w:szCs w:val="28"/>
        </w:rPr>
        <w:t xml:space="preserve">от </w:t>
      </w:r>
      <w:r w:rsidR="00D369F9">
        <w:rPr>
          <w:rFonts w:ascii="Times New Roman" w:hAnsi="Times New Roman"/>
          <w:b w:val="0"/>
          <w:sz w:val="28"/>
          <w:szCs w:val="28"/>
        </w:rPr>
        <w:t>21.02.2025 №29</w:t>
      </w:r>
    </w:p>
    <w:p w:rsidR="00C66D63" w:rsidRPr="00D369F9" w:rsidRDefault="00C66D63" w:rsidP="00FC6426">
      <w:pPr>
        <w:ind w:firstLine="0"/>
        <w:jc w:val="center"/>
        <w:rPr>
          <w:rFonts w:ascii="Times New Roman" w:hAnsi="Times New Roman" w:cs="Times New Roman"/>
          <w:sz w:val="28"/>
          <w:szCs w:val="28"/>
        </w:rPr>
      </w:pPr>
    </w:p>
    <w:p w:rsidR="0062495D" w:rsidRDefault="00C66D63" w:rsidP="00D369F9">
      <w:pPr>
        <w:jc w:val="center"/>
        <w:rPr>
          <w:rFonts w:ascii="Times New Roman" w:hAnsi="Times New Roman" w:cs="Times New Roman"/>
          <w:b/>
          <w:sz w:val="28"/>
          <w:szCs w:val="28"/>
        </w:rPr>
      </w:pPr>
      <w:r w:rsidRPr="00D369F9">
        <w:rPr>
          <w:rFonts w:ascii="Times New Roman" w:hAnsi="Times New Roman" w:cs="Times New Roman"/>
          <w:b/>
          <w:sz w:val="28"/>
          <w:szCs w:val="28"/>
        </w:rPr>
        <w:t>Порядок</w:t>
      </w:r>
      <w:r w:rsidR="00290515" w:rsidRPr="00D369F9">
        <w:rPr>
          <w:rFonts w:ascii="Times New Roman" w:hAnsi="Times New Roman" w:cs="Times New Roman"/>
          <w:b/>
          <w:sz w:val="28"/>
          <w:szCs w:val="28"/>
        </w:rPr>
        <w:t xml:space="preserve"> </w:t>
      </w:r>
      <w:r w:rsidRPr="00D369F9">
        <w:rPr>
          <w:rFonts w:ascii="Times New Roman" w:hAnsi="Times New Roman" w:cs="Times New Roman"/>
          <w:b/>
          <w:sz w:val="28"/>
          <w:szCs w:val="28"/>
        </w:rPr>
        <w:t xml:space="preserve">принятия решений о признании безнадежной к взысканию задолженности по платежам в бюджет </w:t>
      </w:r>
    </w:p>
    <w:p w:rsidR="0062495D" w:rsidRDefault="00D369F9" w:rsidP="00D369F9">
      <w:pPr>
        <w:jc w:val="center"/>
        <w:rPr>
          <w:rFonts w:ascii="Times New Roman" w:eastAsia="Times New Roman" w:hAnsi="Times New Roman" w:cs="Times New Roman"/>
          <w:b/>
          <w:bCs/>
          <w:color w:val="000000"/>
          <w:sz w:val="28"/>
          <w:szCs w:val="28"/>
        </w:rPr>
      </w:pPr>
      <w:r w:rsidRPr="00D369F9">
        <w:rPr>
          <w:rFonts w:ascii="Times New Roman" w:eastAsia="Times New Roman" w:hAnsi="Times New Roman" w:cs="Times New Roman"/>
          <w:b/>
          <w:bCs/>
          <w:color w:val="000000"/>
          <w:sz w:val="28"/>
          <w:szCs w:val="28"/>
        </w:rPr>
        <w:t>муниципального образования «</w:t>
      </w:r>
      <w:proofErr w:type="spellStart"/>
      <w:r w:rsidRPr="00D369F9">
        <w:rPr>
          <w:rFonts w:ascii="Times New Roman" w:eastAsia="Times New Roman" w:hAnsi="Times New Roman" w:cs="Times New Roman"/>
          <w:b/>
          <w:bCs/>
          <w:color w:val="000000"/>
          <w:sz w:val="28"/>
          <w:szCs w:val="28"/>
        </w:rPr>
        <w:t>Пореченский</w:t>
      </w:r>
      <w:proofErr w:type="spellEnd"/>
      <w:r w:rsidRPr="00D369F9">
        <w:rPr>
          <w:rFonts w:ascii="Times New Roman" w:eastAsia="Times New Roman" w:hAnsi="Times New Roman" w:cs="Times New Roman"/>
          <w:b/>
          <w:bCs/>
          <w:color w:val="000000"/>
          <w:sz w:val="28"/>
          <w:szCs w:val="28"/>
        </w:rPr>
        <w:t xml:space="preserve"> сельсовет»</w:t>
      </w:r>
    </w:p>
    <w:p w:rsidR="00C66D63" w:rsidRPr="00D369F9" w:rsidRDefault="00D369F9" w:rsidP="0062495D">
      <w:pPr>
        <w:jc w:val="center"/>
        <w:rPr>
          <w:rFonts w:ascii="Times New Roman" w:eastAsia="Times New Roman" w:hAnsi="Times New Roman" w:cs="Times New Roman"/>
          <w:b/>
          <w:color w:val="000000"/>
          <w:sz w:val="28"/>
          <w:szCs w:val="28"/>
        </w:rPr>
      </w:pPr>
      <w:r w:rsidRPr="00D369F9">
        <w:rPr>
          <w:rFonts w:ascii="Times New Roman" w:eastAsia="Times New Roman" w:hAnsi="Times New Roman" w:cs="Times New Roman"/>
          <w:b/>
          <w:bCs/>
          <w:color w:val="000000"/>
          <w:sz w:val="28"/>
          <w:szCs w:val="28"/>
        </w:rPr>
        <w:t>Суджанского района Курской области</w:t>
      </w:r>
    </w:p>
    <w:p w:rsidR="00C66D63" w:rsidRPr="00D369F9" w:rsidRDefault="00C66D63" w:rsidP="00FC6426">
      <w:pPr>
        <w:ind w:firstLine="0"/>
        <w:jc w:val="center"/>
        <w:rPr>
          <w:rFonts w:ascii="Times New Roman" w:hAnsi="Times New Roman" w:cs="Times New Roman"/>
          <w:sz w:val="28"/>
          <w:szCs w:val="28"/>
        </w:rPr>
      </w:pPr>
    </w:p>
    <w:p w:rsidR="00C66D63" w:rsidRPr="00D369F9" w:rsidRDefault="00C66D63" w:rsidP="00FC6426">
      <w:pPr>
        <w:ind w:firstLine="1134"/>
        <w:rPr>
          <w:rFonts w:ascii="Times New Roman" w:hAnsi="Times New Roman" w:cs="Times New Roman"/>
          <w:sz w:val="28"/>
          <w:szCs w:val="28"/>
        </w:rPr>
      </w:pPr>
      <w:bookmarkStart w:id="5" w:name="sub_101"/>
      <w:r w:rsidRPr="00D369F9">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62495D">
        <w:rPr>
          <w:rFonts w:ascii="Times New Roman" w:hAnsi="Times New Roman" w:cs="Times New Roman"/>
          <w:sz w:val="28"/>
          <w:szCs w:val="28"/>
        </w:rPr>
        <w:t xml:space="preserve">муниципального образования </w:t>
      </w:r>
      <w:proofErr w:type="spellStart"/>
      <w:r w:rsidR="0062495D">
        <w:rPr>
          <w:rFonts w:ascii="Times New Roman" w:hAnsi="Times New Roman" w:cs="Times New Roman"/>
          <w:sz w:val="28"/>
          <w:szCs w:val="28"/>
        </w:rPr>
        <w:t>Пореченский</w:t>
      </w:r>
      <w:proofErr w:type="spellEnd"/>
      <w:r w:rsidRPr="00D369F9">
        <w:rPr>
          <w:rFonts w:ascii="Times New Roman" w:hAnsi="Times New Roman" w:cs="Times New Roman"/>
          <w:sz w:val="28"/>
          <w:szCs w:val="28"/>
        </w:rPr>
        <w:t xml:space="preserve"> сельс</w:t>
      </w:r>
      <w:r w:rsidR="0062495D">
        <w:rPr>
          <w:rFonts w:ascii="Times New Roman" w:hAnsi="Times New Roman" w:cs="Times New Roman"/>
          <w:sz w:val="28"/>
          <w:szCs w:val="28"/>
        </w:rPr>
        <w:t>овет</w:t>
      </w:r>
      <w:r w:rsidRPr="00D369F9">
        <w:rPr>
          <w:rFonts w:ascii="Times New Roman" w:hAnsi="Times New Roman" w:cs="Times New Roman"/>
          <w:sz w:val="28"/>
          <w:szCs w:val="28"/>
        </w:rPr>
        <w:t xml:space="preserve"> (далее - бюджет).</w:t>
      </w:r>
    </w:p>
    <w:p w:rsidR="00C66D63" w:rsidRPr="00D369F9" w:rsidRDefault="00C66D63" w:rsidP="00FC6426">
      <w:pPr>
        <w:ind w:firstLine="1134"/>
        <w:rPr>
          <w:rFonts w:ascii="Times New Roman" w:hAnsi="Times New Roman" w:cs="Times New Roman"/>
          <w:sz w:val="28"/>
          <w:szCs w:val="28"/>
        </w:rPr>
      </w:pPr>
      <w:bookmarkStart w:id="6" w:name="sub_102"/>
      <w:bookmarkEnd w:id="5"/>
      <w:r w:rsidRPr="00D369F9">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C66D63" w:rsidRPr="00D369F9" w:rsidRDefault="00C66D63" w:rsidP="00FC6426">
      <w:pPr>
        <w:ind w:firstLine="1134"/>
        <w:rPr>
          <w:rFonts w:ascii="Times New Roman" w:hAnsi="Times New Roman" w:cs="Times New Roman"/>
          <w:sz w:val="28"/>
          <w:szCs w:val="28"/>
        </w:rPr>
      </w:pPr>
      <w:bookmarkStart w:id="7" w:name="sub_103"/>
      <w:bookmarkEnd w:id="6"/>
      <w:r w:rsidRPr="00D369F9">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C66D63" w:rsidRPr="00D369F9" w:rsidRDefault="00C66D63" w:rsidP="00FC6426">
      <w:pPr>
        <w:ind w:firstLine="1134"/>
        <w:rPr>
          <w:rFonts w:ascii="Times New Roman" w:hAnsi="Times New Roman" w:cs="Times New Roman"/>
          <w:sz w:val="28"/>
          <w:szCs w:val="28"/>
        </w:rPr>
      </w:pPr>
      <w:bookmarkStart w:id="8" w:name="sub_131"/>
      <w:bookmarkEnd w:id="7"/>
      <w:r w:rsidRPr="00D369F9">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D369F9">
        <w:rPr>
          <w:rStyle w:val="a5"/>
          <w:rFonts w:ascii="Times New Roman" w:hAnsi="Times New Roman" w:cs="Times New Roman"/>
          <w:b w:val="0"/>
          <w:bCs w:val="0"/>
          <w:color w:val="auto"/>
          <w:sz w:val="28"/>
          <w:szCs w:val="28"/>
        </w:rPr>
        <w:t>гражданским процессуальным законодательством</w:t>
      </w:r>
      <w:r w:rsidRPr="00D369F9">
        <w:rPr>
          <w:rFonts w:ascii="Times New Roman" w:hAnsi="Times New Roman" w:cs="Times New Roman"/>
          <w:sz w:val="28"/>
          <w:szCs w:val="28"/>
        </w:rPr>
        <w:t xml:space="preserve"> Российской Федерации;</w:t>
      </w:r>
    </w:p>
    <w:p w:rsidR="00C66D63" w:rsidRPr="00D369F9" w:rsidRDefault="00C66D63" w:rsidP="00FC6426">
      <w:pPr>
        <w:ind w:firstLine="1134"/>
        <w:rPr>
          <w:rFonts w:ascii="Times New Roman" w:hAnsi="Times New Roman" w:cs="Times New Roman"/>
          <w:sz w:val="28"/>
          <w:szCs w:val="28"/>
        </w:rPr>
      </w:pPr>
      <w:bookmarkStart w:id="9" w:name="sub_132"/>
      <w:bookmarkEnd w:id="8"/>
      <w:r w:rsidRPr="00D369F9">
        <w:rPr>
          <w:rFonts w:ascii="Times New Roman" w:hAnsi="Times New Roman" w:cs="Times New Roman"/>
          <w:sz w:val="28"/>
          <w:szCs w:val="28"/>
        </w:rPr>
        <w:t>3.2 завершения процедуры банкротства гражданина, и</w:t>
      </w:r>
      <w:r w:rsidR="0066514E" w:rsidRPr="00D369F9">
        <w:rPr>
          <w:rFonts w:ascii="Times New Roman" w:hAnsi="Times New Roman" w:cs="Times New Roman"/>
          <w:sz w:val="28"/>
          <w:szCs w:val="28"/>
        </w:rPr>
        <w:t xml:space="preserve">ндивидуального </w:t>
      </w:r>
      <w:r w:rsidRPr="00D369F9">
        <w:rPr>
          <w:rFonts w:ascii="Times New Roman" w:hAnsi="Times New Roman" w:cs="Times New Roman"/>
          <w:sz w:val="28"/>
          <w:szCs w:val="28"/>
        </w:rPr>
        <w:t xml:space="preserve">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D369F9">
        <w:rPr>
          <w:rFonts w:ascii="Times New Roman" w:hAnsi="Times New Roman" w:cs="Times New Roman"/>
          <w:sz w:val="28"/>
          <w:szCs w:val="28"/>
        </w:rPr>
        <w:t>обязанности</w:t>
      </w:r>
      <w:proofErr w:type="gramEnd"/>
      <w:r w:rsidRPr="00D369F9">
        <w:rPr>
          <w:rFonts w:ascii="Times New Roman" w:hAnsi="Times New Roman" w:cs="Times New Roman"/>
          <w:sz w:val="28"/>
          <w:szCs w:val="28"/>
        </w:rPr>
        <w:t xml:space="preserve"> по уплате которой он освобожден в соответствии с указанным Федеральным законом;</w:t>
      </w:r>
    </w:p>
    <w:p w:rsidR="00C66D63" w:rsidRPr="00D369F9" w:rsidRDefault="00C66D63" w:rsidP="00FC6426">
      <w:pPr>
        <w:ind w:firstLine="1134"/>
        <w:rPr>
          <w:rFonts w:ascii="Times New Roman" w:hAnsi="Times New Roman" w:cs="Times New Roman"/>
          <w:sz w:val="28"/>
          <w:szCs w:val="28"/>
        </w:rPr>
      </w:pPr>
      <w:bookmarkStart w:id="10" w:name="sub_133"/>
      <w:bookmarkEnd w:id="9"/>
      <w:r w:rsidRPr="00D369F9">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66D63" w:rsidRPr="00D369F9" w:rsidRDefault="00C66D63" w:rsidP="00FC6426">
      <w:pPr>
        <w:ind w:firstLine="1134"/>
        <w:rPr>
          <w:rFonts w:ascii="Times New Roman" w:hAnsi="Times New Roman" w:cs="Times New Roman"/>
          <w:sz w:val="28"/>
          <w:szCs w:val="28"/>
        </w:rPr>
      </w:pPr>
      <w:bookmarkStart w:id="11" w:name="sub_134"/>
      <w:bookmarkEnd w:id="10"/>
      <w:r w:rsidRPr="00D369F9">
        <w:rPr>
          <w:rFonts w:ascii="Times New Roman" w:hAnsi="Times New Roman" w:cs="Times New Roman"/>
          <w:sz w:val="28"/>
          <w:szCs w:val="28"/>
        </w:rPr>
        <w:t xml:space="preserve">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w:t>
      </w:r>
      <w:r w:rsidRPr="00D369F9">
        <w:rPr>
          <w:rFonts w:ascii="Times New Roman" w:hAnsi="Times New Roman" w:cs="Times New Roman"/>
          <w:sz w:val="28"/>
          <w:szCs w:val="28"/>
        </w:rPr>
        <w:lastRenderedPageBreak/>
        <w:t>возможность взыскания задолженности по платежам в бюджет, в том числе в связи с истечением установленного срока ее взыскания;</w:t>
      </w:r>
    </w:p>
    <w:bookmarkEnd w:id="11"/>
    <w:p w:rsidR="00C66D63" w:rsidRPr="00D369F9" w:rsidRDefault="00C66D63" w:rsidP="00FC6426">
      <w:pPr>
        <w:ind w:firstLine="1134"/>
        <w:rPr>
          <w:rFonts w:ascii="Times New Roman" w:hAnsi="Times New Roman" w:cs="Times New Roman"/>
          <w:sz w:val="28"/>
          <w:szCs w:val="28"/>
        </w:rPr>
      </w:pPr>
      <w:proofErr w:type="gramStart"/>
      <w:r w:rsidRPr="00D369F9">
        <w:rPr>
          <w:rFonts w:ascii="Times New Roman" w:hAnsi="Times New Roman" w:cs="Times New Roman"/>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D369F9">
        <w:rPr>
          <w:rStyle w:val="a5"/>
          <w:rFonts w:ascii="Times New Roman" w:hAnsi="Times New Roman" w:cs="Times New Roman"/>
          <w:b w:val="0"/>
          <w:bCs w:val="0"/>
          <w:color w:val="auto"/>
          <w:sz w:val="28"/>
          <w:szCs w:val="28"/>
        </w:rPr>
        <w:t>основанию, предусмотренному пунктом 3 или 4 части 1 статьи 46</w:t>
      </w:r>
      <w:r w:rsidRPr="00D369F9">
        <w:rPr>
          <w:rFonts w:ascii="Times New Roman" w:hAnsi="Times New Roman" w:cs="Times New Roman"/>
          <w:sz w:val="28"/>
          <w:szCs w:val="28"/>
        </w:rPr>
        <w:t xml:space="preserve"> Федерального закона от 2 октября 2007 года №</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D369F9">
        <w:rPr>
          <w:rFonts w:ascii="Times New Roman" w:hAnsi="Times New Roman" w:cs="Times New Roman"/>
          <w:sz w:val="28"/>
          <w:szCs w:val="28"/>
        </w:rPr>
        <w:t xml:space="preserve"> делу о банкротстве, прошло более пяти лет.</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D369F9">
        <w:rPr>
          <w:rFonts w:ascii="Times New Roman" w:hAnsi="Times New Roman" w:cs="Times New Roman"/>
          <w:sz w:val="28"/>
          <w:szCs w:val="28"/>
        </w:rPr>
        <w:t>наличия</w:t>
      </w:r>
      <w:proofErr w:type="gramEnd"/>
      <w:r w:rsidRPr="00D369F9">
        <w:rPr>
          <w:rFonts w:ascii="Times New Roman" w:hAnsi="Times New Roman" w:cs="Times New Roman"/>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D369F9">
        <w:rPr>
          <w:rFonts w:ascii="Times New Roman" w:hAnsi="Times New Roman" w:cs="Times New Roman"/>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66D63" w:rsidRPr="00D369F9" w:rsidRDefault="00C66D63" w:rsidP="00FC6426">
      <w:pPr>
        <w:ind w:firstLine="1134"/>
        <w:rPr>
          <w:rFonts w:ascii="Times New Roman" w:hAnsi="Times New Roman" w:cs="Times New Roman"/>
          <w:sz w:val="28"/>
          <w:szCs w:val="28"/>
        </w:rPr>
      </w:pPr>
      <w:bookmarkStart w:id="12" w:name="sub_104"/>
      <w:r w:rsidRPr="00D369F9">
        <w:rPr>
          <w:rFonts w:ascii="Times New Roman" w:hAnsi="Times New Roman" w:cs="Times New Roman"/>
          <w:sz w:val="28"/>
          <w:szCs w:val="28"/>
        </w:rPr>
        <w:t xml:space="preserve">4.Обязательному включению в перечень </w:t>
      </w:r>
      <w:proofErr w:type="gramStart"/>
      <w:r w:rsidRPr="00D369F9">
        <w:rPr>
          <w:rFonts w:ascii="Times New Roman" w:hAnsi="Times New Roman" w:cs="Times New Roman"/>
          <w:sz w:val="28"/>
          <w:szCs w:val="28"/>
        </w:rPr>
        <w:t>документов, подтверждающих факт признания безнадежной к взысканию задолженности являются</w:t>
      </w:r>
      <w:proofErr w:type="gramEnd"/>
      <w:r w:rsidRPr="00D369F9">
        <w:rPr>
          <w:rFonts w:ascii="Times New Roman" w:hAnsi="Times New Roman" w:cs="Times New Roman"/>
          <w:sz w:val="28"/>
          <w:szCs w:val="28"/>
        </w:rPr>
        <w:t>:</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lastRenderedPageBreak/>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3" w:name="sub_141"/>
      <w:bookmarkEnd w:id="12"/>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 по основанию, указанному в </w:t>
      </w:r>
      <w:r w:rsidRPr="00D369F9">
        <w:rPr>
          <w:rStyle w:val="a5"/>
          <w:rFonts w:ascii="Times New Roman" w:hAnsi="Times New Roman" w:cs="Times New Roman"/>
          <w:b w:val="0"/>
          <w:bCs w:val="0"/>
          <w:color w:val="auto"/>
          <w:sz w:val="28"/>
          <w:szCs w:val="28"/>
        </w:rPr>
        <w:t>пункте 3.1</w:t>
      </w:r>
      <w:r w:rsidRPr="00D369F9">
        <w:rPr>
          <w:rFonts w:ascii="Times New Roman" w:hAnsi="Times New Roman" w:cs="Times New Roman"/>
          <w:sz w:val="28"/>
          <w:szCs w:val="28"/>
        </w:rPr>
        <w:t xml:space="preserve"> настоящего Порядка:</w:t>
      </w:r>
    </w:p>
    <w:bookmarkEnd w:id="13"/>
    <w:p w:rsidR="00C66D63" w:rsidRPr="00D369F9" w:rsidRDefault="00C66D63" w:rsidP="00FC6426">
      <w:pPr>
        <w:ind w:firstLine="1134"/>
        <w:rPr>
          <w:rFonts w:ascii="Times New Roman" w:hAnsi="Times New Roman" w:cs="Times New Roman"/>
          <w:sz w:val="28"/>
          <w:szCs w:val="28"/>
        </w:rPr>
      </w:pPr>
      <w:proofErr w:type="gramStart"/>
      <w:r w:rsidRPr="00D369F9">
        <w:rPr>
          <w:rFonts w:ascii="Times New Roman" w:hAnsi="Times New Roman" w:cs="Times New Roman"/>
          <w:sz w:val="28"/>
          <w:szCs w:val="28"/>
        </w:rPr>
        <w:t>копия свидетельства о смерти физического лица (справка о смерти,</w:t>
      </w:r>
      <w:proofErr w:type="gramEnd"/>
    </w:p>
    <w:p w:rsidR="00C66D63" w:rsidRPr="00D369F9" w:rsidRDefault="00C66D63" w:rsidP="00FC6426">
      <w:pPr>
        <w:ind w:firstLine="1134"/>
        <w:rPr>
          <w:rFonts w:ascii="Times New Roman" w:hAnsi="Times New Roman" w:cs="Times New Roman"/>
          <w:sz w:val="28"/>
          <w:szCs w:val="28"/>
        </w:rPr>
      </w:pPr>
      <w:proofErr w:type="gramStart"/>
      <w:r w:rsidRPr="00D369F9">
        <w:rPr>
          <w:rFonts w:ascii="Times New Roman" w:hAnsi="Times New Roman" w:cs="Times New Roman"/>
          <w:sz w:val="28"/>
          <w:szCs w:val="28"/>
        </w:rPr>
        <w:t>выданная</w:t>
      </w:r>
      <w:proofErr w:type="gramEnd"/>
      <w:r w:rsidRPr="00D369F9">
        <w:rPr>
          <w:rFonts w:ascii="Times New Roman" w:hAnsi="Times New Roman" w:cs="Times New Roman"/>
          <w:sz w:val="28"/>
          <w:szCs w:val="28"/>
        </w:rPr>
        <w:t xml:space="preserve"> органом записи актов гражданского состояния) или судебное решение об объявлении физического лица умершим, заверенная надлежащим образом;</w:t>
      </w:r>
    </w:p>
    <w:p w:rsidR="00C66D63" w:rsidRPr="00D369F9" w:rsidRDefault="00C66D63" w:rsidP="00FC6426">
      <w:pPr>
        <w:ind w:firstLine="1134"/>
        <w:rPr>
          <w:rFonts w:ascii="Times New Roman" w:hAnsi="Times New Roman" w:cs="Times New Roman"/>
          <w:sz w:val="28"/>
          <w:szCs w:val="28"/>
        </w:rPr>
      </w:pPr>
      <w:bookmarkStart w:id="14" w:name="sub_142"/>
      <w:r w:rsidRPr="00D369F9">
        <w:rPr>
          <w:rFonts w:ascii="Times New Roman" w:hAnsi="Times New Roman" w:cs="Times New Roman"/>
          <w:sz w:val="28"/>
          <w:szCs w:val="28"/>
        </w:rPr>
        <w:t xml:space="preserve">- по основаниям, указанным в </w:t>
      </w:r>
      <w:r w:rsidRPr="00D369F9">
        <w:rPr>
          <w:rStyle w:val="a5"/>
          <w:rFonts w:ascii="Times New Roman" w:hAnsi="Times New Roman" w:cs="Times New Roman"/>
          <w:b w:val="0"/>
          <w:bCs w:val="0"/>
          <w:color w:val="auto"/>
          <w:sz w:val="28"/>
          <w:szCs w:val="28"/>
        </w:rPr>
        <w:t>пункте 3.2</w:t>
      </w:r>
      <w:r w:rsidRPr="00D369F9">
        <w:rPr>
          <w:rFonts w:ascii="Times New Roman" w:hAnsi="Times New Roman" w:cs="Times New Roman"/>
          <w:sz w:val="28"/>
          <w:szCs w:val="28"/>
        </w:rPr>
        <w:t xml:space="preserve"> настоящего Порядка:</w:t>
      </w:r>
    </w:p>
    <w:bookmarkEnd w:id="14"/>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документ, содержащий сведения из Единого государственного реестра индивидуальных предпринимателей о прекращении</w:t>
      </w:r>
      <w:r w:rsidR="00EC0DF7" w:rsidRPr="00D369F9">
        <w:rPr>
          <w:rFonts w:ascii="Times New Roman" w:hAnsi="Times New Roman" w:cs="Times New Roman"/>
          <w:sz w:val="28"/>
          <w:szCs w:val="28"/>
        </w:rPr>
        <w:t xml:space="preserve"> </w:t>
      </w:r>
      <w:r w:rsidRPr="00D369F9">
        <w:rPr>
          <w:rFonts w:ascii="Times New Roman" w:hAnsi="Times New Roman" w:cs="Times New Roman"/>
          <w:sz w:val="28"/>
          <w:szCs w:val="28"/>
        </w:rPr>
        <w:t>физическим лицом - плательщиком платежей в бюджет</w:t>
      </w:r>
      <w:r w:rsidR="00EC0DF7" w:rsidRPr="00D369F9">
        <w:rPr>
          <w:rFonts w:ascii="Times New Roman" w:hAnsi="Times New Roman" w:cs="Times New Roman"/>
          <w:sz w:val="28"/>
          <w:szCs w:val="28"/>
        </w:rPr>
        <w:t xml:space="preserve"> </w:t>
      </w:r>
      <w:r w:rsidRPr="00D369F9">
        <w:rPr>
          <w:rFonts w:ascii="Times New Roman" w:hAnsi="Times New Roman" w:cs="Times New Roman"/>
          <w:sz w:val="28"/>
          <w:szCs w:val="28"/>
        </w:rPr>
        <w:t>деятельности</w:t>
      </w:r>
      <w:r w:rsidR="00EC0DF7" w:rsidRPr="00D369F9">
        <w:rPr>
          <w:rFonts w:ascii="Times New Roman" w:hAnsi="Times New Roman" w:cs="Times New Roman"/>
          <w:sz w:val="28"/>
          <w:szCs w:val="28"/>
        </w:rPr>
        <w:t xml:space="preserve"> </w:t>
      </w:r>
      <w:r w:rsidRPr="00D369F9">
        <w:rPr>
          <w:rFonts w:ascii="Times New Roman" w:hAnsi="Times New Roman" w:cs="Times New Roman"/>
          <w:sz w:val="28"/>
          <w:szCs w:val="28"/>
        </w:rPr>
        <w:t>в качестве</w:t>
      </w:r>
      <w:r w:rsidR="00EC0DF7" w:rsidRPr="00D369F9">
        <w:rPr>
          <w:rFonts w:ascii="Times New Roman" w:hAnsi="Times New Roman" w:cs="Times New Roman"/>
          <w:sz w:val="28"/>
          <w:szCs w:val="28"/>
        </w:rPr>
        <w:t xml:space="preserve"> </w:t>
      </w:r>
      <w:r w:rsidRPr="00D369F9">
        <w:rPr>
          <w:rFonts w:ascii="Times New Roman" w:hAnsi="Times New Roman" w:cs="Times New Roman"/>
          <w:sz w:val="28"/>
          <w:szCs w:val="28"/>
        </w:rPr>
        <w:t>индивидуального предпринимателя</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в связи с принятием судебного акта о признании его несостоятельным (банкротом);</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 плательщика платежей в бюджет;</w:t>
      </w:r>
    </w:p>
    <w:p w:rsidR="00C66D63" w:rsidRPr="00D369F9" w:rsidRDefault="00C66D63" w:rsidP="00FC6426">
      <w:pPr>
        <w:ind w:firstLine="1134"/>
        <w:rPr>
          <w:rFonts w:ascii="Times New Roman" w:hAnsi="Times New Roman" w:cs="Times New Roman"/>
          <w:sz w:val="28"/>
          <w:szCs w:val="28"/>
        </w:rPr>
      </w:pPr>
      <w:bookmarkStart w:id="15" w:name="sub_143"/>
      <w:r w:rsidRPr="00D369F9">
        <w:rPr>
          <w:rFonts w:ascii="Times New Roman" w:hAnsi="Times New Roman" w:cs="Times New Roman"/>
          <w:sz w:val="28"/>
          <w:szCs w:val="28"/>
        </w:rPr>
        <w:t>- по основанию, указанному в</w:t>
      </w:r>
      <w:r w:rsidRPr="00D369F9">
        <w:rPr>
          <w:rFonts w:ascii="Times New Roman" w:hAnsi="Times New Roman" w:cs="Times New Roman"/>
          <w:sz w:val="28"/>
          <w:szCs w:val="28"/>
          <w:u w:val="single"/>
        </w:rPr>
        <w:t xml:space="preserve"> </w:t>
      </w:r>
      <w:r w:rsidRPr="00D369F9">
        <w:rPr>
          <w:rStyle w:val="a5"/>
          <w:rFonts w:ascii="Times New Roman" w:hAnsi="Times New Roman" w:cs="Times New Roman"/>
          <w:b w:val="0"/>
          <w:bCs w:val="0"/>
          <w:color w:val="auto"/>
          <w:sz w:val="28"/>
          <w:szCs w:val="28"/>
        </w:rPr>
        <w:t>пункте 3.3</w:t>
      </w:r>
      <w:r w:rsidRPr="00D369F9">
        <w:rPr>
          <w:rFonts w:ascii="Times New Roman" w:hAnsi="Times New Roman" w:cs="Times New Roman"/>
          <w:sz w:val="28"/>
          <w:szCs w:val="28"/>
        </w:rPr>
        <w:t xml:space="preserve"> настоящего Порядка</w:t>
      </w:r>
      <w:r w:rsidRPr="00D369F9">
        <w:rPr>
          <w:rFonts w:ascii="Times New Roman" w:hAnsi="Times New Roman" w:cs="Times New Roman"/>
          <w:sz w:val="28"/>
          <w:szCs w:val="28"/>
          <w:u w:val="single"/>
        </w:rPr>
        <w:t>:</w:t>
      </w:r>
    </w:p>
    <w:bookmarkEnd w:id="15"/>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документ,</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содержащий сведения</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C66D63" w:rsidRPr="00D369F9" w:rsidRDefault="00C66D63" w:rsidP="00FC6426">
      <w:pPr>
        <w:ind w:firstLine="1134"/>
        <w:rPr>
          <w:rFonts w:ascii="Times New Roman" w:hAnsi="Times New Roman" w:cs="Times New Roman"/>
          <w:sz w:val="28"/>
          <w:szCs w:val="28"/>
        </w:rPr>
      </w:pPr>
      <w:bookmarkStart w:id="16" w:name="sub_144"/>
      <w:r w:rsidRPr="00D369F9">
        <w:rPr>
          <w:rFonts w:ascii="Times New Roman" w:hAnsi="Times New Roman" w:cs="Times New Roman"/>
          <w:sz w:val="28"/>
          <w:szCs w:val="28"/>
        </w:rPr>
        <w:t xml:space="preserve">- по основанию, указанному в </w:t>
      </w:r>
      <w:r w:rsidRPr="00D369F9">
        <w:rPr>
          <w:rStyle w:val="a5"/>
          <w:rFonts w:ascii="Times New Roman" w:hAnsi="Times New Roman" w:cs="Times New Roman"/>
          <w:b w:val="0"/>
          <w:bCs w:val="0"/>
          <w:color w:val="auto"/>
          <w:sz w:val="28"/>
          <w:szCs w:val="28"/>
        </w:rPr>
        <w:t>пункте 3.4</w:t>
      </w:r>
      <w:r w:rsidRPr="00D369F9">
        <w:rPr>
          <w:rFonts w:ascii="Times New Roman" w:hAnsi="Times New Roman" w:cs="Times New Roman"/>
          <w:sz w:val="28"/>
          <w:szCs w:val="28"/>
        </w:rPr>
        <w:t xml:space="preserve"> настоящего Порядка</w:t>
      </w:r>
      <w:r w:rsidRPr="00D369F9">
        <w:rPr>
          <w:rFonts w:ascii="Times New Roman" w:hAnsi="Times New Roman" w:cs="Times New Roman"/>
          <w:sz w:val="28"/>
          <w:szCs w:val="28"/>
          <w:u w:val="single"/>
        </w:rPr>
        <w:t>:</w:t>
      </w:r>
    </w:p>
    <w:bookmarkEnd w:id="16"/>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акт об амнистии или о помиловании в отношении осужденных к наказанию в виде штрафа или</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судебный акт, в соответствии с которым администратор доходов бюджета утрачивает возможность взыскания задолженности по платежам в бюджет;</w:t>
      </w:r>
    </w:p>
    <w:p w:rsidR="00C66D63" w:rsidRPr="00D369F9" w:rsidRDefault="00C66D63" w:rsidP="00FC6426">
      <w:pPr>
        <w:ind w:firstLine="1134"/>
        <w:rPr>
          <w:rFonts w:ascii="Times New Roman" w:hAnsi="Times New Roman" w:cs="Times New Roman"/>
          <w:sz w:val="28"/>
          <w:szCs w:val="28"/>
        </w:rPr>
      </w:pPr>
      <w:bookmarkStart w:id="17" w:name="sub_145"/>
      <w:r w:rsidRPr="00D369F9">
        <w:rPr>
          <w:rFonts w:ascii="Times New Roman" w:hAnsi="Times New Roman" w:cs="Times New Roman"/>
          <w:sz w:val="28"/>
          <w:szCs w:val="28"/>
        </w:rPr>
        <w:t xml:space="preserve">- по основанию, указанному в </w:t>
      </w:r>
      <w:r w:rsidRPr="00D369F9">
        <w:rPr>
          <w:rStyle w:val="a5"/>
          <w:rFonts w:ascii="Times New Roman" w:hAnsi="Times New Roman" w:cs="Times New Roman"/>
          <w:b w:val="0"/>
          <w:bCs w:val="0"/>
          <w:color w:val="auto"/>
          <w:sz w:val="28"/>
          <w:szCs w:val="28"/>
        </w:rPr>
        <w:t>пункте 3.5</w:t>
      </w:r>
      <w:r w:rsidRPr="00D369F9">
        <w:rPr>
          <w:rFonts w:ascii="Times New Roman" w:hAnsi="Times New Roman" w:cs="Times New Roman"/>
          <w:sz w:val="28"/>
          <w:szCs w:val="28"/>
        </w:rPr>
        <w:t xml:space="preserve"> настоящего Порядка</w:t>
      </w:r>
      <w:r w:rsidRPr="00D369F9">
        <w:rPr>
          <w:rFonts w:ascii="Times New Roman" w:hAnsi="Times New Roman" w:cs="Times New Roman"/>
          <w:sz w:val="28"/>
          <w:szCs w:val="28"/>
          <w:u w:val="single"/>
        </w:rPr>
        <w:t>:</w:t>
      </w:r>
    </w:p>
    <w:bookmarkEnd w:id="17"/>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постановление судебного пристава-исполнителя об окончании исполнительного производства</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при возврате</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взыскателю исполнительного документа по</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основанию,</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предусмотренному</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пунктом 3</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или</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4 части 1 статьи 46</w:t>
      </w:r>
      <w:r w:rsidR="00290515" w:rsidRPr="00D369F9">
        <w:rPr>
          <w:rFonts w:ascii="Times New Roman" w:hAnsi="Times New Roman" w:cs="Times New Roman"/>
          <w:sz w:val="28"/>
          <w:szCs w:val="28"/>
        </w:rPr>
        <w:t xml:space="preserve"> </w:t>
      </w:r>
      <w:r w:rsidRPr="00D369F9">
        <w:rPr>
          <w:rFonts w:ascii="Times New Roman" w:hAnsi="Times New Roman" w:cs="Times New Roman"/>
          <w:sz w:val="28"/>
          <w:szCs w:val="28"/>
        </w:rPr>
        <w:t>Федерального закона "Об исполнительном производстве";</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по основанию, указанному в пункте 3.5.1 настоящего Порядка:</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w:t>
      </w:r>
      <w:r w:rsidRPr="00D369F9">
        <w:rPr>
          <w:rFonts w:ascii="Times New Roman" w:hAnsi="Times New Roman" w:cs="Times New Roman"/>
          <w:sz w:val="28"/>
          <w:szCs w:val="28"/>
        </w:rPr>
        <w:lastRenderedPageBreak/>
        <w:t>проведение процедур, применяемых в деле о банкротстве;</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 в случае указанном в абзаце 1 </w:t>
      </w:r>
      <w:r w:rsidRPr="00D369F9">
        <w:rPr>
          <w:rStyle w:val="a5"/>
          <w:rFonts w:ascii="Times New Roman" w:hAnsi="Times New Roman" w:cs="Times New Roman"/>
          <w:b w:val="0"/>
          <w:bCs w:val="0"/>
          <w:color w:val="auto"/>
          <w:sz w:val="28"/>
          <w:szCs w:val="28"/>
        </w:rPr>
        <w:t>подпункта 3.6 пункта 3</w:t>
      </w:r>
      <w:r w:rsidRPr="00D369F9">
        <w:rPr>
          <w:rFonts w:ascii="Times New Roman" w:hAnsi="Times New Roman" w:cs="Times New Roman"/>
          <w:sz w:val="28"/>
          <w:szCs w:val="28"/>
        </w:rPr>
        <w:t xml:space="preserve"> настоящего постановления:</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в случае указанном в абзаце 2 подпункта 3.6 пункта 3 настоящего постановления:</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p>
    <w:p w:rsidR="00C66D63" w:rsidRPr="00D369F9" w:rsidRDefault="00C66D63" w:rsidP="00FC6426">
      <w:pPr>
        <w:ind w:firstLine="1134"/>
        <w:rPr>
          <w:rFonts w:ascii="Times New Roman" w:hAnsi="Times New Roman" w:cs="Times New Roman"/>
          <w:sz w:val="28"/>
          <w:szCs w:val="28"/>
        </w:rPr>
      </w:pPr>
      <w:bookmarkStart w:id="18" w:name="sub_105"/>
      <w:r w:rsidRPr="00D369F9">
        <w:rPr>
          <w:rFonts w:ascii="Times New Roman" w:hAnsi="Times New Roman" w:cs="Times New Roman"/>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bookmarkEnd w:id="18"/>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6. Инициатором признания задолженности безнадежной к взысканию</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является администратор соответствующих неналоговых доходов, который</w:t>
      </w:r>
      <w:r w:rsidR="00BE5726" w:rsidRPr="00D369F9">
        <w:rPr>
          <w:rFonts w:ascii="Times New Roman" w:hAnsi="Times New Roman" w:cs="Times New Roman"/>
          <w:sz w:val="28"/>
          <w:szCs w:val="28"/>
        </w:rPr>
        <w:t xml:space="preserve"> ежеквартально, до 19 числа месяца</w:t>
      </w:r>
      <w:proofErr w:type="gramStart"/>
      <w:r w:rsidR="00290515" w:rsidRPr="00D369F9">
        <w:rPr>
          <w:rFonts w:ascii="Times New Roman" w:hAnsi="Times New Roman" w:cs="Times New Roman"/>
          <w:sz w:val="28"/>
          <w:szCs w:val="28"/>
        </w:rPr>
        <w:t xml:space="preserve"> </w:t>
      </w:r>
      <w:r w:rsidR="00BE5726" w:rsidRPr="00D369F9">
        <w:rPr>
          <w:rFonts w:ascii="Times New Roman" w:hAnsi="Times New Roman" w:cs="Times New Roman"/>
          <w:sz w:val="28"/>
          <w:szCs w:val="28"/>
        </w:rPr>
        <w:t>,</w:t>
      </w:r>
      <w:proofErr w:type="gramEnd"/>
      <w:r w:rsidR="00BE5726" w:rsidRPr="00D369F9">
        <w:rPr>
          <w:rFonts w:ascii="Times New Roman" w:hAnsi="Times New Roman" w:cs="Times New Roman"/>
          <w:sz w:val="28"/>
          <w:szCs w:val="28"/>
        </w:rPr>
        <w:t xml:space="preserve"> следующего за отчетным кварталом </w:t>
      </w:r>
      <w:r w:rsidRPr="00D369F9">
        <w:rPr>
          <w:rFonts w:ascii="Times New Roman" w:hAnsi="Times New Roman" w:cs="Times New Roman"/>
          <w:sz w:val="28"/>
          <w:szCs w:val="28"/>
        </w:rPr>
        <w:t>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Документы, подтверждающие факт признания безнадежной к взысканию задолженности передаются в Комиссию не позднее </w:t>
      </w:r>
      <w:r w:rsidR="00290515" w:rsidRPr="00D369F9">
        <w:rPr>
          <w:rFonts w:ascii="Times New Roman" w:hAnsi="Times New Roman" w:cs="Times New Roman"/>
          <w:sz w:val="28"/>
          <w:szCs w:val="28"/>
        </w:rPr>
        <w:t>10</w:t>
      </w:r>
      <w:r w:rsidRPr="00D369F9">
        <w:rPr>
          <w:rFonts w:ascii="Times New Roman" w:hAnsi="Times New Roman" w:cs="Times New Roman"/>
          <w:sz w:val="28"/>
          <w:szCs w:val="28"/>
        </w:rPr>
        <w:t xml:space="preserve"> рабочих дней </w:t>
      </w:r>
      <w:proofErr w:type="gramStart"/>
      <w:r w:rsidRPr="00D369F9">
        <w:rPr>
          <w:rFonts w:ascii="Times New Roman" w:hAnsi="Times New Roman" w:cs="Times New Roman"/>
          <w:sz w:val="28"/>
          <w:szCs w:val="28"/>
        </w:rPr>
        <w:t>с даты проведения</w:t>
      </w:r>
      <w:proofErr w:type="gramEnd"/>
      <w:r w:rsidRPr="00D369F9">
        <w:rPr>
          <w:rFonts w:ascii="Times New Roman" w:hAnsi="Times New Roman" w:cs="Times New Roman"/>
          <w:sz w:val="28"/>
          <w:szCs w:val="28"/>
        </w:rPr>
        <w:t xml:space="preserve"> инвентаризации расчетов, указанной в абзаце первом настоящего пункта.</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sidR="00BE5726" w:rsidRPr="00D369F9">
        <w:rPr>
          <w:rFonts w:ascii="Times New Roman" w:hAnsi="Times New Roman" w:cs="Times New Roman"/>
          <w:sz w:val="28"/>
          <w:szCs w:val="28"/>
        </w:rPr>
        <w:t>10</w:t>
      </w:r>
      <w:r w:rsidRPr="00D369F9">
        <w:rPr>
          <w:rFonts w:ascii="Times New Roman" w:hAnsi="Times New Roman" w:cs="Times New Roman"/>
          <w:sz w:val="28"/>
          <w:szCs w:val="28"/>
        </w:rPr>
        <w:t xml:space="preserve"> рабочих дней со дня их представления администратором соответствующих неналоговых доходов бюджета.</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По результатам рассмотрения и проверки документов Комиссией в течение </w:t>
      </w:r>
      <w:r w:rsidR="00BE5726" w:rsidRPr="00D369F9">
        <w:rPr>
          <w:rFonts w:ascii="Times New Roman" w:hAnsi="Times New Roman" w:cs="Times New Roman"/>
          <w:sz w:val="28"/>
          <w:szCs w:val="28"/>
        </w:rPr>
        <w:t>7</w:t>
      </w:r>
      <w:r w:rsidRPr="00D369F9">
        <w:rPr>
          <w:rFonts w:ascii="Times New Roman" w:hAnsi="Times New Roman" w:cs="Times New Roman"/>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C66D63" w:rsidRPr="00D369F9" w:rsidRDefault="00C66D63" w:rsidP="00FC6426">
      <w:pPr>
        <w:ind w:firstLine="1134"/>
        <w:rPr>
          <w:rFonts w:ascii="Times New Roman" w:hAnsi="Times New Roman" w:cs="Times New Roman"/>
          <w:sz w:val="28"/>
          <w:szCs w:val="28"/>
        </w:rPr>
      </w:pPr>
      <w:proofErr w:type="gramStart"/>
      <w:r w:rsidRPr="00D369F9">
        <w:rPr>
          <w:rFonts w:ascii="Times New Roman" w:hAnsi="Times New Roman" w:cs="Times New Roman"/>
          <w:sz w:val="28"/>
          <w:szCs w:val="28"/>
        </w:rPr>
        <w:t xml:space="preserve">Акт о признании безнадежной к взысканию задолженности </w:t>
      </w:r>
      <w:r w:rsidRPr="00D369F9">
        <w:rPr>
          <w:rFonts w:ascii="Times New Roman" w:hAnsi="Times New Roman" w:cs="Times New Roman"/>
          <w:sz w:val="28"/>
          <w:szCs w:val="28"/>
        </w:rPr>
        <w:lastRenderedPageBreak/>
        <w:t>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3) сведения о платеже, по которому возникла задолженность;</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4) код классификации доходов бюджетов Российской Федерации, по </w:t>
      </w:r>
      <w:proofErr w:type="gramStart"/>
      <w:r w:rsidRPr="00D369F9">
        <w:rPr>
          <w:rFonts w:ascii="Times New Roman" w:hAnsi="Times New Roman" w:cs="Times New Roman"/>
          <w:sz w:val="28"/>
          <w:szCs w:val="28"/>
        </w:rPr>
        <w:t>которому</w:t>
      </w:r>
      <w:proofErr w:type="gramEnd"/>
      <w:r w:rsidRPr="00D369F9">
        <w:rPr>
          <w:rFonts w:ascii="Times New Roman" w:hAnsi="Times New Roman" w:cs="Times New Roman"/>
          <w:sz w:val="28"/>
          <w:szCs w:val="28"/>
        </w:rPr>
        <w:t xml:space="preserve"> учитывается задолженность, его наименование;</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5) сумма задолженности;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6) сумма задолженности по пеням и штрафам по соответствующим платежам в бюджеты;</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7) дата принятия решения о признании безнадежной к взысканию задолженности;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8) подписи членов комиссии.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8. Решение о признании безнадежной к взысканию задолженности </w:t>
      </w:r>
      <w:proofErr w:type="gramStart"/>
      <w:r w:rsidRPr="00D369F9">
        <w:rPr>
          <w:rFonts w:ascii="Times New Roman" w:hAnsi="Times New Roman" w:cs="Times New Roman"/>
          <w:sz w:val="28"/>
          <w:szCs w:val="28"/>
        </w:rPr>
        <w:t>по</w:t>
      </w:r>
      <w:proofErr w:type="gramEnd"/>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платежам в местный бюджет передаётся в отдел бухгалтерского учета (специалисту) </w:t>
      </w:r>
      <w:r w:rsidR="00290515"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дминистрации </w:t>
      </w:r>
      <w:r w:rsidR="0062495D">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9. Решение комиссии о признании безнадежной к взысканию зад</w:t>
      </w:r>
      <w:r w:rsidR="0062495D">
        <w:rPr>
          <w:rFonts w:ascii="Times New Roman" w:hAnsi="Times New Roman" w:cs="Times New Roman"/>
          <w:sz w:val="28"/>
          <w:szCs w:val="28"/>
        </w:rPr>
        <w:t>олженности по платежам в бюджет муниципального образования «</w:t>
      </w:r>
      <w:proofErr w:type="spellStart"/>
      <w:r w:rsidR="0062495D">
        <w:rPr>
          <w:rFonts w:ascii="Times New Roman" w:hAnsi="Times New Roman" w:cs="Times New Roman"/>
          <w:sz w:val="28"/>
          <w:szCs w:val="28"/>
        </w:rPr>
        <w:t>Пореченский</w:t>
      </w:r>
      <w:proofErr w:type="spellEnd"/>
      <w:r w:rsidR="0062495D">
        <w:rPr>
          <w:rFonts w:ascii="Times New Roman" w:hAnsi="Times New Roman" w:cs="Times New Roman"/>
          <w:sz w:val="28"/>
          <w:szCs w:val="28"/>
        </w:rPr>
        <w:t xml:space="preserve"> сельсовет»</w:t>
      </w:r>
      <w:r w:rsidRPr="00D369F9">
        <w:rPr>
          <w:rFonts w:ascii="Times New Roman" w:hAnsi="Times New Roman" w:cs="Times New Roman"/>
          <w:sz w:val="28"/>
          <w:szCs w:val="28"/>
        </w:rPr>
        <w:t xml:space="preserve"> является основанием для списания задолженности.</w:t>
      </w:r>
    </w:p>
    <w:p w:rsidR="00C66D63"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10. </w:t>
      </w:r>
      <w:proofErr w:type="gramStart"/>
      <w:r w:rsidRPr="00D369F9">
        <w:rPr>
          <w:rFonts w:ascii="Times New Roman" w:hAnsi="Times New Roman" w:cs="Times New Roman"/>
          <w:sz w:val="28"/>
          <w:szCs w:val="28"/>
        </w:rPr>
        <w:t>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sidRPr="00D369F9">
        <w:rPr>
          <w:rFonts w:ascii="Times New Roman" w:hAnsi="Times New Roman" w:cs="Times New Roman"/>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2495D" w:rsidRPr="00D369F9" w:rsidRDefault="0062495D" w:rsidP="00FC6426">
      <w:pPr>
        <w:ind w:firstLine="1134"/>
        <w:rPr>
          <w:rStyle w:val="ab"/>
          <w:rFonts w:ascii="Times New Roman" w:hAnsi="Times New Roman" w:cs="Times New Roman"/>
          <w:b w:val="0"/>
          <w:sz w:val="28"/>
          <w:szCs w:val="28"/>
        </w:rPr>
      </w:pPr>
    </w:p>
    <w:p w:rsidR="00C66D63" w:rsidRPr="00D369F9" w:rsidRDefault="00C66D63" w:rsidP="009F6008">
      <w:pPr>
        <w:ind w:firstLine="0"/>
        <w:jc w:val="center"/>
        <w:rPr>
          <w:rStyle w:val="ab"/>
          <w:rFonts w:ascii="Times New Roman" w:hAnsi="Times New Roman" w:cs="Times New Roman"/>
          <w:b w:val="0"/>
          <w:sz w:val="28"/>
          <w:szCs w:val="28"/>
        </w:rPr>
      </w:pPr>
    </w:p>
    <w:p w:rsidR="00C66D63" w:rsidRPr="00D369F9" w:rsidRDefault="00C66D63" w:rsidP="00FC6426">
      <w:pPr>
        <w:pStyle w:val="1"/>
        <w:spacing w:before="0" w:after="0"/>
        <w:ind w:firstLine="1134"/>
        <w:jc w:val="right"/>
        <w:rPr>
          <w:rFonts w:ascii="Times New Roman" w:hAnsi="Times New Roman"/>
          <w:b w:val="0"/>
          <w:sz w:val="28"/>
          <w:szCs w:val="28"/>
        </w:rPr>
      </w:pPr>
      <w:r w:rsidRPr="00D369F9">
        <w:rPr>
          <w:rFonts w:ascii="Times New Roman" w:hAnsi="Times New Roman"/>
          <w:b w:val="0"/>
          <w:sz w:val="28"/>
          <w:szCs w:val="28"/>
        </w:rPr>
        <w:lastRenderedPageBreak/>
        <w:t xml:space="preserve">Приложение </w:t>
      </w:r>
      <w:r w:rsidRPr="00D369F9">
        <w:rPr>
          <w:rFonts w:ascii="Times New Roman" w:hAnsi="Times New Roman"/>
          <w:b w:val="0"/>
          <w:sz w:val="28"/>
          <w:szCs w:val="28"/>
          <w:lang w:val="en-US"/>
        </w:rPr>
        <w:t>N</w:t>
      </w:r>
      <w:r w:rsidRPr="00D369F9">
        <w:rPr>
          <w:rFonts w:ascii="Times New Roman" w:hAnsi="Times New Roman"/>
          <w:b w:val="0"/>
          <w:sz w:val="28"/>
          <w:szCs w:val="28"/>
        </w:rPr>
        <w:t xml:space="preserve"> 2</w:t>
      </w:r>
    </w:p>
    <w:p w:rsidR="00C66D63" w:rsidRPr="00D369F9" w:rsidRDefault="00C66D63" w:rsidP="00FC6426">
      <w:pPr>
        <w:pStyle w:val="1"/>
        <w:spacing w:before="0" w:after="0"/>
        <w:ind w:firstLine="1134"/>
        <w:jc w:val="right"/>
        <w:rPr>
          <w:rFonts w:ascii="Times New Roman" w:hAnsi="Times New Roman"/>
          <w:b w:val="0"/>
          <w:sz w:val="28"/>
          <w:szCs w:val="28"/>
        </w:rPr>
      </w:pPr>
      <w:r w:rsidRPr="00D369F9">
        <w:rPr>
          <w:rFonts w:ascii="Times New Roman" w:hAnsi="Times New Roman"/>
          <w:b w:val="0"/>
          <w:sz w:val="28"/>
          <w:szCs w:val="28"/>
        </w:rPr>
        <w:t>к постановлению администрации</w:t>
      </w:r>
    </w:p>
    <w:p w:rsidR="00C66D63" w:rsidRPr="00D369F9" w:rsidRDefault="0062495D" w:rsidP="00FC6426">
      <w:pPr>
        <w:pStyle w:val="1"/>
        <w:spacing w:before="0" w:after="0"/>
        <w:ind w:firstLine="1134"/>
        <w:jc w:val="right"/>
        <w:rPr>
          <w:rFonts w:ascii="Times New Roman" w:hAnsi="Times New Roman"/>
          <w:sz w:val="28"/>
          <w:szCs w:val="28"/>
        </w:rPr>
      </w:pPr>
      <w:r>
        <w:rPr>
          <w:rFonts w:ascii="Times New Roman" w:hAnsi="Times New Roman"/>
          <w:b w:val="0"/>
          <w:sz w:val="28"/>
          <w:szCs w:val="28"/>
        </w:rPr>
        <w:t>Пореченского</w:t>
      </w:r>
      <w:r w:rsidR="00C66D63" w:rsidRPr="00D369F9">
        <w:rPr>
          <w:rFonts w:ascii="Times New Roman" w:hAnsi="Times New Roman"/>
          <w:b w:val="0"/>
          <w:sz w:val="28"/>
          <w:szCs w:val="28"/>
        </w:rPr>
        <w:t xml:space="preserve"> сельсовета</w:t>
      </w:r>
    </w:p>
    <w:p w:rsidR="00C66D63" w:rsidRPr="00D369F9" w:rsidRDefault="00C66D63" w:rsidP="00FC6426">
      <w:pPr>
        <w:pStyle w:val="1"/>
        <w:spacing w:before="0" w:after="0"/>
        <w:ind w:firstLine="1134"/>
        <w:jc w:val="right"/>
        <w:rPr>
          <w:rFonts w:ascii="Times New Roman" w:hAnsi="Times New Roman"/>
          <w:sz w:val="28"/>
          <w:szCs w:val="28"/>
        </w:rPr>
      </w:pPr>
      <w:r w:rsidRPr="00D369F9">
        <w:rPr>
          <w:rFonts w:ascii="Times New Roman" w:hAnsi="Times New Roman"/>
          <w:b w:val="0"/>
          <w:sz w:val="28"/>
          <w:szCs w:val="28"/>
        </w:rPr>
        <w:t xml:space="preserve">от </w:t>
      </w:r>
      <w:r w:rsidR="0062495D">
        <w:rPr>
          <w:rFonts w:ascii="Times New Roman" w:hAnsi="Times New Roman"/>
          <w:b w:val="0"/>
          <w:sz w:val="28"/>
          <w:szCs w:val="28"/>
        </w:rPr>
        <w:t>21.02.2025</w:t>
      </w:r>
      <w:r w:rsidRPr="00D369F9">
        <w:rPr>
          <w:rFonts w:ascii="Times New Roman" w:hAnsi="Times New Roman"/>
          <w:b w:val="0"/>
          <w:sz w:val="28"/>
          <w:szCs w:val="28"/>
        </w:rPr>
        <w:t xml:space="preserve"> № </w:t>
      </w:r>
      <w:r w:rsidR="0062495D">
        <w:rPr>
          <w:rFonts w:ascii="Times New Roman" w:hAnsi="Times New Roman"/>
          <w:b w:val="0"/>
          <w:sz w:val="28"/>
          <w:szCs w:val="28"/>
        </w:rPr>
        <w:t>29</w:t>
      </w:r>
    </w:p>
    <w:p w:rsidR="00C66D63" w:rsidRPr="00D369F9" w:rsidRDefault="00C66D63" w:rsidP="009F6008">
      <w:pPr>
        <w:ind w:firstLine="0"/>
        <w:jc w:val="center"/>
        <w:rPr>
          <w:rFonts w:ascii="Times New Roman" w:hAnsi="Times New Roman" w:cs="Times New Roman"/>
          <w:sz w:val="28"/>
          <w:szCs w:val="28"/>
        </w:rPr>
      </w:pPr>
    </w:p>
    <w:p w:rsidR="00C66D63" w:rsidRPr="00D369F9" w:rsidRDefault="00C66D63" w:rsidP="009F6008">
      <w:pPr>
        <w:ind w:firstLine="0"/>
        <w:jc w:val="center"/>
        <w:rPr>
          <w:rFonts w:ascii="Times New Roman" w:eastAsia="Times New Roman" w:hAnsi="Times New Roman" w:cs="Times New Roman"/>
          <w:b/>
          <w:bCs/>
          <w:kern w:val="1"/>
          <w:sz w:val="28"/>
          <w:szCs w:val="28"/>
        </w:rPr>
      </w:pPr>
      <w:r w:rsidRPr="00D369F9">
        <w:rPr>
          <w:rFonts w:ascii="Times New Roman" w:eastAsia="Times New Roman" w:hAnsi="Times New Roman" w:cs="Times New Roman"/>
          <w:b/>
          <w:bCs/>
          <w:kern w:val="1"/>
          <w:sz w:val="28"/>
          <w:szCs w:val="28"/>
        </w:rPr>
        <w:t>Порядок</w:t>
      </w:r>
    </w:p>
    <w:p w:rsidR="00C66D63" w:rsidRPr="00D369F9" w:rsidRDefault="00C66D63" w:rsidP="009F6008">
      <w:pPr>
        <w:ind w:firstLine="0"/>
        <w:jc w:val="center"/>
        <w:rPr>
          <w:rFonts w:ascii="Times New Roman" w:eastAsia="Times New Roman" w:hAnsi="Times New Roman" w:cs="Times New Roman"/>
          <w:b/>
          <w:bCs/>
          <w:kern w:val="1"/>
          <w:sz w:val="28"/>
          <w:szCs w:val="28"/>
        </w:rPr>
      </w:pPr>
      <w:r w:rsidRPr="00D369F9">
        <w:rPr>
          <w:rFonts w:ascii="Times New Roman" w:eastAsia="Times New Roman" w:hAnsi="Times New Roman" w:cs="Times New Roman"/>
          <w:b/>
          <w:bCs/>
          <w:kern w:val="1"/>
          <w:sz w:val="28"/>
          <w:szCs w:val="28"/>
        </w:rPr>
        <w:t xml:space="preserve">действий комиссии по поступлению и выбытию активов, созданной </w:t>
      </w:r>
      <w:r w:rsidR="00BE5726" w:rsidRPr="00D369F9">
        <w:rPr>
          <w:rFonts w:ascii="Times New Roman" w:eastAsia="Times New Roman" w:hAnsi="Times New Roman" w:cs="Times New Roman"/>
          <w:b/>
          <w:bCs/>
          <w:kern w:val="1"/>
          <w:sz w:val="28"/>
          <w:szCs w:val="28"/>
        </w:rPr>
        <w:t>А</w:t>
      </w:r>
      <w:r w:rsidRPr="00D369F9">
        <w:rPr>
          <w:rFonts w:ascii="Times New Roman" w:eastAsia="Times New Roman" w:hAnsi="Times New Roman" w:cs="Times New Roman"/>
          <w:b/>
          <w:bCs/>
          <w:kern w:val="1"/>
          <w:sz w:val="28"/>
          <w:szCs w:val="28"/>
        </w:rPr>
        <w:t xml:space="preserve">дминистрацией </w:t>
      </w:r>
      <w:r w:rsidR="0062495D">
        <w:rPr>
          <w:rFonts w:ascii="Times New Roman" w:eastAsia="Times New Roman" w:hAnsi="Times New Roman" w:cs="Times New Roman"/>
          <w:b/>
          <w:bCs/>
          <w:kern w:val="1"/>
          <w:sz w:val="28"/>
          <w:szCs w:val="28"/>
        </w:rPr>
        <w:t>Пореченского</w:t>
      </w:r>
      <w:r w:rsidRPr="00D369F9">
        <w:rPr>
          <w:rFonts w:ascii="Times New Roman" w:eastAsia="Times New Roman" w:hAnsi="Times New Roman" w:cs="Times New Roman"/>
          <w:b/>
          <w:bCs/>
          <w:kern w:val="1"/>
          <w:sz w:val="28"/>
          <w:szCs w:val="28"/>
        </w:rPr>
        <w:t xml:space="preserve"> сельсовета на постоянной основе, в целях подготовки решений о признании безнадежной к взысканию задолженности по платежам в бюджет </w:t>
      </w:r>
      <w:r w:rsidR="0062495D">
        <w:rPr>
          <w:rFonts w:ascii="Times New Roman" w:eastAsia="Times New Roman" w:hAnsi="Times New Roman" w:cs="Times New Roman"/>
          <w:b/>
          <w:bCs/>
          <w:kern w:val="1"/>
          <w:sz w:val="28"/>
          <w:szCs w:val="28"/>
        </w:rPr>
        <w:t>муниципального образования «</w:t>
      </w:r>
      <w:proofErr w:type="spellStart"/>
      <w:r w:rsidR="0062495D">
        <w:rPr>
          <w:rFonts w:ascii="Times New Roman" w:eastAsia="Times New Roman" w:hAnsi="Times New Roman" w:cs="Times New Roman"/>
          <w:b/>
          <w:bCs/>
          <w:kern w:val="1"/>
          <w:sz w:val="28"/>
          <w:szCs w:val="28"/>
        </w:rPr>
        <w:t>Пореченский</w:t>
      </w:r>
      <w:proofErr w:type="spellEnd"/>
      <w:r w:rsidR="0062495D">
        <w:rPr>
          <w:rFonts w:ascii="Times New Roman" w:eastAsia="Times New Roman" w:hAnsi="Times New Roman" w:cs="Times New Roman"/>
          <w:b/>
          <w:bCs/>
          <w:kern w:val="1"/>
          <w:sz w:val="28"/>
          <w:szCs w:val="28"/>
        </w:rPr>
        <w:t xml:space="preserve"> сельсовет»</w:t>
      </w:r>
      <w:r w:rsidRPr="00D369F9">
        <w:rPr>
          <w:rFonts w:ascii="Times New Roman" w:eastAsia="Times New Roman" w:hAnsi="Times New Roman" w:cs="Times New Roman"/>
          <w:b/>
          <w:bCs/>
          <w:kern w:val="1"/>
          <w:sz w:val="28"/>
          <w:szCs w:val="28"/>
        </w:rPr>
        <w:t xml:space="preserve">, администратором которых является </w:t>
      </w:r>
      <w:r w:rsidR="00BE5726" w:rsidRPr="00D369F9">
        <w:rPr>
          <w:rFonts w:ascii="Times New Roman" w:eastAsia="Times New Roman" w:hAnsi="Times New Roman" w:cs="Times New Roman"/>
          <w:b/>
          <w:bCs/>
          <w:kern w:val="1"/>
          <w:sz w:val="28"/>
          <w:szCs w:val="28"/>
        </w:rPr>
        <w:t>А</w:t>
      </w:r>
      <w:r w:rsidRPr="00D369F9">
        <w:rPr>
          <w:rFonts w:ascii="Times New Roman" w:eastAsia="Times New Roman" w:hAnsi="Times New Roman" w:cs="Times New Roman"/>
          <w:b/>
          <w:bCs/>
          <w:kern w:val="1"/>
          <w:sz w:val="28"/>
          <w:szCs w:val="28"/>
        </w:rPr>
        <w:t xml:space="preserve">дминистрация </w:t>
      </w:r>
      <w:r w:rsidR="0062495D">
        <w:rPr>
          <w:rFonts w:ascii="Times New Roman" w:eastAsia="Times New Roman" w:hAnsi="Times New Roman" w:cs="Times New Roman"/>
          <w:b/>
          <w:bCs/>
          <w:kern w:val="1"/>
          <w:sz w:val="28"/>
          <w:szCs w:val="28"/>
        </w:rPr>
        <w:t>Пореченского</w:t>
      </w:r>
      <w:r w:rsidRPr="00D369F9">
        <w:rPr>
          <w:rFonts w:ascii="Times New Roman" w:eastAsia="Times New Roman" w:hAnsi="Times New Roman" w:cs="Times New Roman"/>
          <w:b/>
          <w:bCs/>
          <w:kern w:val="1"/>
          <w:sz w:val="28"/>
          <w:szCs w:val="28"/>
        </w:rPr>
        <w:t xml:space="preserve"> сельсовета</w:t>
      </w:r>
    </w:p>
    <w:p w:rsidR="009F6008" w:rsidRPr="00D369F9" w:rsidRDefault="009F6008" w:rsidP="009F6008">
      <w:pPr>
        <w:ind w:firstLine="0"/>
        <w:jc w:val="center"/>
        <w:rPr>
          <w:rFonts w:ascii="Times New Roman" w:eastAsia="Times New Roman" w:hAnsi="Times New Roman" w:cs="Times New Roman"/>
          <w:kern w:val="1"/>
          <w:sz w:val="28"/>
          <w:szCs w:val="28"/>
        </w:rPr>
      </w:pPr>
    </w:p>
    <w:p w:rsidR="00C66D63" w:rsidRPr="00D369F9" w:rsidRDefault="00C66D63" w:rsidP="009F6008">
      <w:pPr>
        <w:ind w:firstLine="0"/>
        <w:jc w:val="center"/>
        <w:rPr>
          <w:rFonts w:ascii="Times New Roman" w:hAnsi="Times New Roman" w:cs="Times New Roman"/>
          <w:b/>
          <w:bCs/>
          <w:sz w:val="28"/>
          <w:szCs w:val="28"/>
        </w:rPr>
      </w:pPr>
      <w:r w:rsidRPr="00D369F9">
        <w:rPr>
          <w:rFonts w:ascii="Times New Roman" w:hAnsi="Times New Roman" w:cs="Times New Roman"/>
          <w:b/>
          <w:bCs/>
          <w:sz w:val="28"/>
          <w:szCs w:val="28"/>
        </w:rPr>
        <w:t>1. Общие положения</w:t>
      </w:r>
    </w:p>
    <w:p w:rsidR="00C66D63" w:rsidRPr="00D369F9" w:rsidRDefault="00C66D63" w:rsidP="009F6008">
      <w:pPr>
        <w:ind w:firstLine="0"/>
        <w:jc w:val="center"/>
        <w:rPr>
          <w:rFonts w:ascii="Times New Roman" w:hAnsi="Times New Roman" w:cs="Times New Roman"/>
          <w:sz w:val="28"/>
          <w:szCs w:val="28"/>
        </w:rPr>
      </w:pPr>
    </w:p>
    <w:p w:rsidR="00C66D63" w:rsidRPr="00D369F9" w:rsidRDefault="00C66D63" w:rsidP="00FC6426">
      <w:pPr>
        <w:ind w:firstLine="1134"/>
        <w:rPr>
          <w:rFonts w:ascii="Times New Roman" w:hAnsi="Times New Roman" w:cs="Times New Roman"/>
          <w:sz w:val="28"/>
          <w:szCs w:val="28"/>
        </w:rPr>
      </w:pPr>
      <w:bookmarkStart w:id="19" w:name="sub_11"/>
      <w:r w:rsidRPr="00D369F9">
        <w:rPr>
          <w:rFonts w:ascii="Times New Roman" w:hAnsi="Times New Roman" w:cs="Times New Roman"/>
          <w:sz w:val="28"/>
          <w:szCs w:val="28"/>
        </w:rPr>
        <w:t xml:space="preserve">1.1. Настоящий Порядок устанавливает правила деятельности комиссии по поступлению и выбытию активов, созданной </w:t>
      </w:r>
      <w:r w:rsidR="00BE5726"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дминистрацией </w:t>
      </w:r>
      <w:r w:rsidR="0062495D">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на постоянной основе, в целях подготовки решений о признании безнадежной к взысканию задолженности по платежам в бюджет </w:t>
      </w:r>
      <w:r w:rsidR="006B684B">
        <w:rPr>
          <w:rFonts w:ascii="Times New Roman" w:hAnsi="Times New Roman" w:cs="Times New Roman"/>
          <w:sz w:val="28"/>
          <w:szCs w:val="28"/>
        </w:rPr>
        <w:t>муниципального образования «</w:t>
      </w:r>
      <w:proofErr w:type="spellStart"/>
      <w:r w:rsidR="006B684B">
        <w:rPr>
          <w:rFonts w:ascii="Times New Roman" w:hAnsi="Times New Roman" w:cs="Times New Roman"/>
          <w:sz w:val="28"/>
          <w:szCs w:val="28"/>
        </w:rPr>
        <w:t>Пореченский</w:t>
      </w:r>
      <w:proofErr w:type="spellEnd"/>
      <w:r w:rsidR="006B684B">
        <w:rPr>
          <w:rFonts w:ascii="Times New Roman" w:hAnsi="Times New Roman" w:cs="Times New Roman"/>
          <w:sz w:val="28"/>
          <w:szCs w:val="28"/>
        </w:rPr>
        <w:t xml:space="preserve"> сельсовет»</w:t>
      </w:r>
      <w:r w:rsidRPr="00D369F9">
        <w:rPr>
          <w:rFonts w:ascii="Times New Roman" w:hAnsi="Times New Roman" w:cs="Times New Roman"/>
          <w:sz w:val="28"/>
          <w:szCs w:val="28"/>
        </w:rPr>
        <w:t xml:space="preserve">, администратором которых является </w:t>
      </w:r>
      <w:r w:rsidR="00BE5726"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дминистрация </w:t>
      </w:r>
      <w:r w:rsidR="006B684B">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(далее - Комиссия).</w:t>
      </w:r>
    </w:p>
    <w:p w:rsidR="00C66D63" w:rsidRPr="00D369F9" w:rsidRDefault="00C66D63" w:rsidP="00FC6426">
      <w:pPr>
        <w:ind w:firstLine="1134"/>
        <w:rPr>
          <w:rFonts w:ascii="Times New Roman" w:hAnsi="Times New Roman" w:cs="Times New Roman"/>
          <w:sz w:val="28"/>
          <w:szCs w:val="28"/>
        </w:rPr>
      </w:pPr>
      <w:bookmarkStart w:id="20" w:name="sub_12"/>
      <w:bookmarkEnd w:id="19"/>
      <w:r w:rsidRPr="00D369F9">
        <w:rPr>
          <w:rFonts w:ascii="Times New Roman" w:hAnsi="Times New Roman" w:cs="Times New Roman"/>
          <w:sz w:val="28"/>
          <w:szCs w:val="28"/>
        </w:rPr>
        <w:t xml:space="preserve">1.2. Комиссия в своей деятельности руководствуется </w:t>
      </w:r>
      <w:r w:rsidRPr="00D369F9">
        <w:rPr>
          <w:rStyle w:val="a5"/>
          <w:rFonts w:ascii="Times New Roman" w:hAnsi="Times New Roman" w:cs="Times New Roman"/>
          <w:b w:val="0"/>
          <w:bCs w:val="0"/>
          <w:color w:val="auto"/>
          <w:sz w:val="28"/>
          <w:szCs w:val="28"/>
        </w:rPr>
        <w:t>Конституцией</w:t>
      </w:r>
      <w:r w:rsidRPr="00D369F9">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0"/>
      <w:r w:rsidRPr="00D369F9">
        <w:rPr>
          <w:rFonts w:ascii="Times New Roman" w:hAnsi="Times New Roman" w:cs="Times New Roman"/>
          <w:sz w:val="28"/>
          <w:szCs w:val="28"/>
        </w:rPr>
        <w:t xml:space="preserve">муниципального образования </w:t>
      </w:r>
      <w:r w:rsidR="006B684B">
        <w:rPr>
          <w:rFonts w:ascii="Times New Roman" w:hAnsi="Times New Roman" w:cs="Times New Roman"/>
          <w:sz w:val="28"/>
          <w:szCs w:val="28"/>
        </w:rPr>
        <w:t>«</w:t>
      </w:r>
      <w:proofErr w:type="spellStart"/>
      <w:r w:rsidR="006B684B">
        <w:rPr>
          <w:rFonts w:ascii="Times New Roman" w:hAnsi="Times New Roman" w:cs="Times New Roman"/>
          <w:sz w:val="28"/>
          <w:szCs w:val="28"/>
        </w:rPr>
        <w:t>Пореченский</w:t>
      </w:r>
      <w:proofErr w:type="spellEnd"/>
      <w:r w:rsidRPr="00D369F9">
        <w:rPr>
          <w:rFonts w:ascii="Times New Roman" w:hAnsi="Times New Roman" w:cs="Times New Roman"/>
          <w:sz w:val="28"/>
          <w:szCs w:val="28"/>
        </w:rPr>
        <w:t xml:space="preserve"> сел</w:t>
      </w:r>
      <w:r w:rsidR="006B684B">
        <w:rPr>
          <w:rFonts w:ascii="Times New Roman" w:hAnsi="Times New Roman" w:cs="Times New Roman"/>
          <w:sz w:val="28"/>
          <w:szCs w:val="28"/>
        </w:rPr>
        <w:t>ьсовет»</w:t>
      </w:r>
    </w:p>
    <w:p w:rsidR="00C66D63" w:rsidRPr="00D369F9" w:rsidRDefault="00C66D63" w:rsidP="009F6008">
      <w:pPr>
        <w:ind w:firstLine="0"/>
        <w:jc w:val="center"/>
        <w:rPr>
          <w:rFonts w:ascii="Times New Roman" w:hAnsi="Times New Roman" w:cs="Times New Roman"/>
          <w:sz w:val="28"/>
          <w:szCs w:val="28"/>
        </w:rPr>
      </w:pPr>
    </w:p>
    <w:p w:rsidR="00C66D63" w:rsidRPr="00D369F9" w:rsidRDefault="00C66D63" w:rsidP="009F6008">
      <w:pPr>
        <w:pStyle w:val="1"/>
        <w:spacing w:before="0" w:after="0"/>
        <w:rPr>
          <w:rFonts w:ascii="Times New Roman" w:hAnsi="Times New Roman"/>
          <w:sz w:val="28"/>
          <w:szCs w:val="28"/>
        </w:rPr>
      </w:pPr>
      <w:bookmarkStart w:id="21" w:name="sub_200"/>
      <w:r w:rsidRPr="00D369F9">
        <w:rPr>
          <w:rFonts w:ascii="Times New Roman" w:hAnsi="Times New Roman"/>
          <w:sz w:val="28"/>
          <w:szCs w:val="28"/>
        </w:rPr>
        <w:t>2. Основные задачи комиссии</w:t>
      </w:r>
    </w:p>
    <w:p w:rsidR="009F6008" w:rsidRPr="00D369F9" w:rsidRDefault="009F6008" w:rsidP="009F6008">
      <w:pPr>
        <w:ind w:firstLine="0"/>
        <w:jc w:val="center"/>
        <w:rPr>
          <w:rFonts w:ascii="Times New Roman" w:hAnsi="Times New Roman" w:cs="Times New Roman"/>
          <w:sz w:val="28"/>
          <w:szCs w:val="28"/>
        </w:rPr>
      </w:pPr>
    </w:p>
    <w:bookmarkEnd w:id="21"/>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Основными задачами комиссии для целей настоящего порядка являются:</w:t>
      </w:r>
    </w:p>
    <w:p w:rsidR="00C66D63" w:rsidRPr="00D369F9" w:rsidRDefault="00C66D63" w:rsidP="00FC6426">
      <w:pPr>
        <w:ind w:firstLine="1134"/>
        <w:rPr>
          <w:rFonts w:ascii="Times New Roman" w:hAnsi="Times New Roman" w:cs="Times New Roman"/>
          <w:sz w:val="28"/>
          <w:szCs w:val="28"/>
        </w:rPr>
      </w:pPr>
      <w:bookmarkStart w:id="22" w:name="sub_21"/>
      <w:r w:rsidRPr="00D369F9">
        <w:rPr>
          <w:rFonts w:ascii="Times New Roman" w:hAnsi="Times New Roman" w:cs="Times New Roman"/>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C66D63" w:rsidRPr="00D369F9" w:rsidRDefault="00C66D63" w:rsidP="00FC6426">
      <w:pPr>
        <w:ind w:firstLine="1134"/>
        <w:rPr>
          <w:rFonts w:ascii="Times New Roman" w:hAnsi="Times New Roman" w:cs="Times New Roman"/>
          <w:sz w:val="28"/>
          <w:szCs w:val="28"/>
        </w:rPr>
      </w:pPr>
      <w:bookmarkStart w:id="23" w:name="sub_22"/>
      <w:bookmarkEnd w:id="22"/>
      <w:r w:rsidRPr="00D369F9">
        <w:rPr>
          <w:rFonts w:ascii="Times New Roman" w:hAnsi="Times New Roman" w:cs="Times New Roman"/>
          <w:sz w:val="28"/>
          <w:szCs w:val="28"/>
        </w:rPr>
        <w:t>2.2. Оценка обоснованности признания безнадежной к взысканию задолженности;</w:t>
      </w:r>
    </w:p>
    <w:p w:rsidR="00C66D63" w:rsidRPr="00D369F9" w:rsidRDefault="00C66D63" w:rsidP="00FC6426">
      <w:pPr>
        <w:ind w:firstLine="1134"/>
        <w:rPr>
          <w:rFonts w:ascii="Times New Roman" w:hAnsi="Times New Roman" w:cs="Times New Roman"/>
          <w:sz w:val="28"/>
          <w:szCs w:val="28"/>
        </w:rPr>
      </w:pPr>
      <w:bookmarkStart w:id="24" w:name="sub_23"/>
      <w:bookmarkEnd w:id="23"/>
      <w:r w:rsidRPr="00D369F9">
        <w:rPr>
          <w:rFonts w:ascii="Times New Roman" w:hAnsi="Times New Roman" w:cs="Times New Roman"/>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24"/>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а) признать задолженность по платежам в бюджет безнадежной к взысканию;</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б) отказать в признании задолженности по платежам в местный бюджет безнадежной к взысканию. Данное решение не препятствует </w:t>
      </w:r>
      <w:r w:rsidRPr="00D369F9">
        <w:rPr>
          <w:rFonts w:ascii="Times New Roman" w:hAnsi="Times New Roman" w:cs="Times New Roman"/>
          <w:sz w:val="28"/>
          <w:szCs w:val="28"/>
        </w:rPr>
        <w:lastRenderedPageBreak/>
        <w:t>повторному рассмотрению вопроса о возможности признания задолженности по платежам в бюджет безнадежной к взысканию.</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w:t>
      </w:r>
      <w:r w:rsidR="00BE5726" w:rsidRPr="00D369F9">
        <w:rPr>
          <w:rFonts w:ascii="Times New Roman" w:hAnsi="Times New Roman" w:cs="Times New Roman"/>
          <w:sz w:val="28"/>
          <w:szCs w:val="28"/>
        </w:rPr>
        <w:t>А</w:t>
      </w:r>
      <w:r w:rsidRPr="00D369F9">
        <w:rPr>
          <w:rFonts w:ascii="Times New Roman" w:hAnsi="Times New Roman" w:cs="Times New Roman"/>
          <w:sz w:val="28"/>
          <w:szCs w:val="28"/>
        </w:rPr>
        <w:t xml:space="preserve">дминистрации </w:t>
      </w:r>
      <w:r w:rsidR="006B684B">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w:t>
      </w:r>
    </w:p>
    <w:p w:rsidR="00596935" w:rsidRPr="00D369F9" w:rsidRDefault="00596935" w:rsidP="00596935">
      <w:pPr>
        <w:ind w:firstLine="0"/>
        <w:jc w:val="center"/>
        <w:rPr>
          <w:rFonts w:ascii="Times New Roman" w:hAnsi="Times New Roman" w:cs="Times New Roman"/>
          <w:sz w:val="28"/>
          <w:szCs w:val="28"/>
        </w:rPr>
      </w:pPr>
    </w:p>
    <w:p w:rsidR="00C66D63" w:rsidRPr="00D369F9" w:rsidRDefault="00C66D63" w:rsidP="00596935">
      <w:pPr>
        <w:pStyle w:val="1"/>
        <w:spacing w:before="0" w:after="0"/>
        <w:rPr>
          <w:rFonts w:ascii="Times New Roman" w:hAnsi="Times New Roman"/>
          <w:sz w:val="28"/>
          <w:szCs w:val="28"/>
        </w:rPr>
      </w:pPr>
      <w:bookmarkStart w:id="25" w:name="sub_300"/>
      <w:r w:rsidRPr="00D369F9">
        <w:rPr>
          <w:rFonts w:ascii="Times New Roman" w:hAnsi="Times New Roman"/>
          <w:sz w:val="28"/>
          <w:szCs w:val="28"/>
        </w:rPr>
        <w:t>3. Права комиссии</w:t>
      </w:r>
    </w:p>
    <w:bookmarkEnd w:id="25"/>
    <w:p w:rsidR="00C66D63" w:rsidRPr="00D369F9" w:rsidRDefault="00C66D63" w:rsidP="00596935">
      <w:pPr>
        <w:ind w:firstLine="0"/>
        <w:jc w:val="center"/>
        <w:rPr>
          <w:rFonts w:ascii="Times New Roman" w:hAnsi="Times New Roman" w:cs="Times New Roman"/>
          <w:sz w:val="28"/>
          <w:szCs w:val="28"/>
        </w:rPr>
      </w:pP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Комиссия имеет право:</w:t>
      </w:r>
    </w:p>
    <w:p w:rsidR="00C66D63" w:rsidRPr="00D369F9" w:rsidRDefault="00C66D63" w:rsidP="00FC6426">
      <w:pPr>
        <w:ind w:firstLine="1134"/>
        <w:rPr>
          <w:rFonts w:ascii="Times New Roman" w:hAnsi="Times New Roman" w:cs="Times New Roman"/>
          <w:sz w:val="28"/>
          <w:szCs w:val="28"/>
        </w:rPr>
      </w:pPr>
      <w:bookmarkStart w:id="26" w:name="sub_31"/>
      <w:r w:rsidRPr="00D369F9">
        <w:rPr>
          <w:rFonts w:ascii="Times New Roman" w:hAnsi="Times New Roman" w:cs="Times New Roman"/>
          <w:sz w:val="28"/>
          <w:szCs w:val="28"/>
        </w:rPr>
        <w:t>3.1. Запрашивать информацию по вопросам, относящимся к компетенции комиссии;</w:t>
      </w:r>
    </w:p>
    <w:p w:rsidR="00C66D63" w:rsidRPr="00D369F9" w:rsidRDefault="00C66D63" w:rsidP="00FC6426">
      <w:pPr>
        <w:ind w:firstLine="1134"/>
        <w:rPr>
          <w:rFonts w:ascii="Times New Roman" w:hAnsi="Times New Roman" w:cs="Times New Roman"/>
          <w:sz w:val="28"/>
          <w:szCs w:val="28"/>
        </w:rPr>
      </w:pPr>
      <w:bookmarkStart w:id="27" w:name="sub_32"/>
      <w:bookmarkEnd w:id="26"/>
      <w:r w:rsidRPr="00D369F9">
        <w:rPr>
          <w:rFonts w:ascii="Times New Roman" w:hAnsi="Times New Roman" w:cs="Times New Roman"/>
          <w:sz w:val="28"/>
          <w:szCs w:val="28"/>
        </w:rPr>
        <w:t>3.2. Заслушивать представителей плательщиков по вопросам, относящимся к компетенции комиссии.</w:t>
      </w:r>
    </w:p>
    <w:bookmarkEnd w:id="27"/>
    <w:p w:rsidR="00C66D63" w:rsidRPr="00D369F9" w:rsidRDefault="00C66D63" w:rsidP="00596935">
      <w:pPr>
        <w:ind w:firstLine="0"/>
        <w:jc w:val="center"/>
        <w:rPr>
          <w:rFonts w:ascii="Times New Roman" w:hAnsi="Times New Roman" w:cs="Times New Roman"/>
          <w:sz w:val="28"/>
          <w:szCs w:val="28"/>
        </w:rPr>
      </w:pPr>
    </w:p>
    <w:p w:rsidR="00C66D63" w:rsidRPr="00D369F9" w:rsidRDefault="00C66D63" w:rsidP="00596935">
      <w:pPr>
        <w:pStyle w:val="1"/>
        <w:spacing w:before="0" w:after="0"/>
        <w:rPr>
          <w:rFonts w:ascii="Times New Roman" w:hAnsi="Times New Roman"/>
          <w:sz w:val="28"/>
          <w:szCs w:val="28"/>
        </w:rPr>
      </w:pPr>
      <w:bookmarkStart w:id="28" w:name="sub_400"/>
      <w:r w:rsidRPr="00D369F9">
        <w:rPr>
          <w:rFonts w:ascii="Times New Roman" w:hAnsi="Times New Roman"/>
          <w:sz w:val="28"/>
          <w:szCs w:val="28"/>
        </w:rPr>
        <w:t>4. Организация работы комиссии</w:t>
      </w:r>
    </w:p>
    <w:bookmarkEnd w:id="28"/>
    <w:p w:rsidR="00C66D63" w:rsidRPr="00D369F9" w:rsidRDefault="00C66D63" w:rsidP="00596935">
      <w:pPr>
        <w:ind w:firstLine="0"/>
        <w:jc w:val="center"/>
        <w:rPr>
          <w:rFonts w:ascii="Times New Roman" w:hAnsi="Times New Roman" w:cs="Times New Roman"/>
          <w:sz w:val="28"/>
          <w:szCs w:val="28"/>
        </w:rPr>
      </w:pPr>
    </w:p>
    <w:p w:rsidR="00C66D63" w:rsidRPr="00D369F9" w:rsidRDefault="00C66D63" w:rsidP="00FC6426">
      <w:pPr>
        <w:ind w:firstLine="1134"/>
        <w:rPr>
          <w:rFonts w:ascii="Times New Roman" w:hAnsi="Times New Roman" w:cs="Times New Roman"/>
          <w:sz w:val="28"/>
          <w:szCs w:val="28"/>
        </w:rPr>
      </w:pPr>
      <w:bookmarkStart w:id="29" w:name="sub_41"/>
      <w:r w:rsidRPr="00D369F9">
        <w:rPr>
          <w:rFonts w:ascii="Times New Roman" w:hAnsi="Times New Roman" w:cs="Times New Roman"/>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C66D63" w:rsidRPr="00D369F9" w:rsidRDefault="00C66D63" w:rsidP="00FC6426">
      <w:pPr>
        <w:ind w:firstLine="1134"/>
        <w:rPr>
          <w:rFonts w:ascii="Times New Roman" w:hAnsi="Times New Roman" w:cs="Times New Roman"/>
          <w:sz w:val="28"/>
          <w:szCs w:val="28"/>
        </w:rPr>
      </w:pPr>
      <w:bookmarkStart w:id="30" w:name="sub_42"/>
      <w:bookmarkEnd w:id="29"/>
      <w:r w:rsidRPr="00D369F9">
        <w:rPr>
          <w:rFonts w:ascii="Times New Roman" w:hAnsi="Times New Roman" w:cs="Times New Roman"/>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C66D63" w:rsidRPr="00D369F9" w:rsidRDefault="00C66D63" w:rsidP="00FC6426">
      <w:pPr>
        <w:ind w:firstLine="1134"/>
        <w:rPr>
          <w:rFonts w:ascii="Times New Roman" w:hAnsi="Times New Roman" w:cs="Times New Roman"/>
          <w:sz w:val="28"/>
          <w:szCs w:val="28"/>
        </w:rPr>
      </w:pPr>
      <w:bookmarkStart w:id="31" w:name="sub_43"/>
      <w:bookmarkEnd w:id="30"/>
      <w:r w:rsidRPr="00D369F9">
        <w:rPr>
          <w:rFonts w:ascii="Times New Roman" w:hAnsi="Times New Roman" w:cs="Times New Roman"/>
          <w:sz w:val="28"/>
          <w:szCs w:val="28"/>
        </w:rPr>
        <w:t>4.3. Заседание комиссии является правомочным, если на нем присутствует более половины членов комиссии.</w:t>
      </w:r>
    </w:p>
    <w:p w:rsidR="00C66D63" w:rsidRPr="00D369F9" w:rsidRDefault="00C66D63" w:rsidP="00FC6426">
      <w:pPr>
        <w:ind w:firstLine="1134"/>
        <w:rPr>
          <w:rFonts w:ascii="Times New Roman" w:hAnsi="Times New Roman" w:cs="Times New Roman"/>
          <w:sz w:val="28"/>
          <w:szCs w:val="28"/>
        </w:rPr>
      </w:pPr>
      <w:bookmarkStart w:id="32" w:name="sub_44"/>
      <w:bookmarkEnd w:id="31"/>
      <w:r w:rsidRPr="00D369F9">
        <w:rPr>
          <w:rFonts w:ascii="Times New Roman" w:hAnsi="Times New Roman" w:cs="Times New Roman"/>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bookmarkEnd w:id="32"/>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4.5. Решение комиссии подписывается </w:t>
      </w:r>
      <w:proofErr w:type="gramStart"/>
      <w:r w:rsidRPr="00D369F9">
        <w:rPr>
          <w:rFonts w:ascii="Times New Roman" w:hAnsi="Times New Roman" w:cs="Times New Roman"/>
          <w:sz w:val="28"/>
          <w:szCs w:val="28"/>
        </w:rPr>
        <w:t>всеми членами комиссии, присутствовавшими на ее заседании и утверждается</w:t>
      </w:r>
      <w:proofErr w:type="gramEnd"/>
      <w:r w:rsidRPr="00D369F9">
        <w:rPr>
          <w:rFonts w:ascii="Times New Roman" w:hAnsi="Times New Roman" w:cs="Times New Roman"/>
          <w:sz w:val="28"/>
          <w:szCs w:val="28"/>
        </w:rPr>
        <w:t xml:space="preserve"> руководителем администратора доходов.</w:t>
      </w:r>
    </w:p>
    <w:p w:rsidR="00C66D63" w:rsidRPr="00D369F9" w:rsidRDefault="00C66D63" w:rsidP="00596935">
      <w:pPr>
        <w:ind w:firstLine="0"/>
        <w:jc w:val="center"/>
        <w:rPr>
          <w:rFonts w:ascii="Times New Roman" w:hAnsi="Times New Roman" w:cs="Times New Roman"/>
          <w:sz w:val="28"/>
          <w:szCs w:val="28"/>
        </w:rPr>
      </w:pPr>
    </w:p>
    <w:p w:rsidR="00C66D63" w:rsidRPr="00D369F9" w:rsidRDefault="00BE5726" w:rsidP="00596935">
      <w:pPr>
        <w:ind w:firstLine="0"/>
        <w:jc w:val="center"/>
        <w:rPr>
          <w:rFonts w:ascii="Times New Roman" w:hAnsi="Times New Roman" w:cs="Times New Roman"/>
          <w:b/>
          <w:sz w:val="28"/>
          <w:szCs w:val="28"/>
        </w:rPr>
      </w:pPr>
      <w:r w:rsidRPr="00D369F9">
        <w:rPr>
          <w:rFonts w:ascii="Times New Roman" w:hAnsi="Times New Roman" w:cs="Times New Roman"/>
          <w:b/>
          <w:sz w:val="28"/>
          <w:szCs w:val="28"/>
        </w:rPr>
        <w:t>С</w:t>
      </w:r>
      <w:r w:rsidR="00C66D63" w:rsidRPr="00D369F9">
        <w:rPr>
          <w:rFonts w:ascii="Times New Roman" w:hAnsi="Times New Roman" w:cs="Times New Roman"/>
          <w:b/>
          <w:sz w:val="28"/>
          <w:szCs w:val="28"/>
        </w:rPr>
        <w:t>остав</w:t>
      </w:r>
      <w:r w:rsidR="00596935" w:rsidRPr="00D369F9">
        <w:rPr>
          <w:rFonts w:ascii="Times New Roman" w:hAnsi="Times New Roman" w:cs="Times New Roman"/>
          <w:b/>
          <w:sz w:val="28"/>
          <w:szCs w:val="28"/>
        </w:rPr>
        <w:t xml:space="preserve"> </w:t>
      </w:r>
      <w:r w:rsidR="00C66D63" w:rsidRPr="00D369F9">
        <w:rPr>
          <w:rFonts w:ascii="Times New Roman" w:hAnsi="Times New Roman" w:cs="Times New Roman"/>
          <w:b/>
          <w:sz w:val="28"/>
          <w:szCs w:val="28"/>
        </w:rPr>
        <w:t xml:space="preserve">Комиссии по поступлению и выбытию активов, созданной </w:t>
      </w:r>
      <w:r w:rsidRPr="00D369F9">
        <w:rPr>
          <w:rFonts w:ascii="Times New Roman" w:hAnsi="Times New Roman" w:cs="Times New Roman"/>
          <w:b/>
          <w:sz w:val="28"/>
          <w:szCs w:val="28"/>
        </w:rPr>
        <w:t>А</w:t>
      </w:r>
      <w:r w:rsidR="00C66D63" w:rsidRPr="00D369F9">
        <w:rPr>
          <w:rFonts w:ascii="Times New Roman" w:hAnsi="Times New Roman" w:cs="Times New Roman"/>
          <w:b/>
          <w:sz w:val="28"/>
          <w:szCs w:val="28"/>
        </w:rPr>
        <w:t xml:space="preserve">дминистрацией </w:t>
      </w:r>
      <w:r w:rsidR="006B684B">
        <w:rPr>
          <w:rFonts w:ascii="Times New Roman" w:hAnsi="Times New Roman" w:cs="Times New Roman"/>
          <w:b/>
          <w:sz w:val="28"/>
          <w:szCs w:val="28"/>
        </w:rPr>
        <w:t>Пореченского</w:t>
      </w:r>
      <w:r w:rsidR="00C66D63" w:rsidRPr="00D369F9">
        <w:rPr>
          <w:rFonts w:ascii="Times New Roman" w:hAnsi="Times New Roman" w:cs="Times New Roman"/>
          <w:b/>
          <w:sz w:val="28"/>
          <w:szCs w:val="28"/>
        </w:rPr>
        <w:t xml:space="preserve"> сельсовета</w:t>
      </w:r>
    </w:p>
    <w:p w:rsidR="00C66D63" w:rsidRPr="00D369F9" w:rsidRDefault="00C66D63" w:rsidP="00596935">
      <w:pPr>
        <w:ind w:firstLine="0"/>
        <w:jc w:val="center"/>
        <w:rPr>
          <w:rFonts w:ascii="Times New Roman" w:hAnsi="Times New Roman" w:cs="Times New Roman"/>
          <w:sz w:val="28"/>
          <w:szCs w:val="28"/>
        </w:rPr>
      </w:pP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 </w:t>
      </w:r>
      <w:proofErr w:type="spellStart"/>
      <w:r w:rsidR="0052287F">
        <w:rPr>
          <w:rFonts w:ascii="Times New Roman" w:hAnsi="Times New Roman" w:cs="Times New Roman"/>
          <w:sz w:val="28"/>
          <w:szCs w:val="28"/>
        </w:rPr>
        <w:t>Жаданова</w:t>
      </w:r>
      <w:proofErr w:type="spellEnd"/>
      <w:r w:rsidR="0052287F">
        <w:rPr>
          <w:rFonts w:ascii="Times New Roman" w:hAnsi="Times New Roman" w:cs="Times New Roman"/>
          <w:sz w:val="28"/>
          <w:szCs w:val="28"/>
        </w:rPr>
        <w:t xml:space="preserve"> Елена Ивановна </w:t>
      </w:r>
      <w:proofErr w:type="gramStart"/>
      <w:r w:rsidR="0052287F">
        <w:rPr>
          <w:rFonts w:ascii="Times New Roman" w:hAnsi="Times New Roman" w:cs="Times New Roman"/>
          <w:sz w:val="28"/>
          <w:szCs w:val="28"/>
        </w:rPr>
        <w:t>-</w:t>
      </w:r>
      <w:r w:rsidRPr="00D369F9">
        <w:rPr>
          <w:rFonts w:ascii="Times New Roman" w:hAnsi="Times New Roman" w:cs="Times New Roman"/>
          <w:sz w:val="28"/>
          <w:szCs w:val="28"/>
        </w:rPr>
        <w:t>Г</w:t>
      </w:r>
      <w:proofErr w:type="gramEnd"/>
      <w:r w:rsidRPr="00D369F9">
        <w:rPr>
          <w:rFonts w:ascii="Times New Roman" w:hAnsi="Times New Roman" w:cs="Times New Roman"/>
          <w:sz w:val="28"/>
          <w:szCs w:val="28"/>
        </w:rPr>
        <w:t xml:space="preserve">лава </w:t>
      </w:r>
      <w:r w:rsidR="006B684B">
        <w:rPr>
          <w:rFonts w:ascii="Times New Roman" w:hAnsi="Times New Roman" w:cs="Times New Roman"/>
          <w:sz w:val="28"/>
          <w:szCs w:val="28"/>
        </w:rPr>
        <w:t>Пореченского</w:t>
      </w:r>
      <w:r w:rsidRPr="00D369F9">
        <w:rPr>
          <w:rFonts w:ascii="Times New Roman" w:hAnsi="Times New Roman" w:cs="Times New Roman"/>
          <w:sz w:val="28"/>
          <w:szCs w:val="28"/>
        </w:rPr>
        <w:t xml:space="preserve"> сельсовета, председатель комиссии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 </w:t>
      </w:r>
      <w:proofErr w:type="spellStart"/>
      <w:r w:rsidR="0052287F">
        <w:rPr>
          <w:rFonts w:ascii="Times New Roman" w:hAnsi="Times New Roman" w:cs="Times New Roman"/>
          <w:sz w:val="28"/>
          <w:szCs w:val="28"/>
        </w:rPr>
        <w:t>Балаклейская</w:t>
      </w:r>
      <w:proofErr w:type="spellEnd"/>
      <w:r w:rsidR="0052287F">
        <w:rPr>
          <w:rFonts w:ascii="Times New Roman" w:hAnsi="Times New Roman" w:cs="Times New Roman"/>
          <w:sz w:val="28"/>
          <w:szCs w:val="28"/>
        </w:rPr>
        <w:t xml:space="preserve"> Наталья Васильевна – и.о</w:t>
      </w:r>
      <w:proofErr w:type="gramStart"/>
      <w:r w:rsidR="0052287F">
        <w:rPr>
          <w:rFonts w:ascii="Times New Roman" w:hAnsi="Times New Roman" w:cs="Times New Roman"/>
          <w:sz w:val="28"/>
          <w:szCs w:val="28"/>
        </w:rPr>
        <w:t>.з</w:t>
      </w:r>
      <w:proofErr w:type="gramEnd"/>
      <w:r w:rsidR="0052287F">
        <w:rPr>
          <w:rFonts w:ascii="Times New Roman" w:hAnsi="Times New Roman" w:cs="Times New Roman"/>
          <w:sz w:val="28"/>
          <w:szCs w:val="28"/>
        </w:rPr>
        <w:t>аместителя</w:t>
      </w:r>
      <w:r w:rsidR="00BE5726" w:rsidRPr="00D369F9">
        <w:rPr>
          <w:rFonts w:ascii="Times New Roman" w:hAnsi="Times New Roman" w:cs="Times New Roman"/>
          <w:sz w:val="28"/>
          <w:szCs w:val="28"/>
        </w:rPr>
        <w:t xml:space="preserve"> главы администрации</w:t>
      </w:r>
      <w:r w:rsidRPr="00D369F9">
        <w:rPr>
          <w:rFonts w:ascii="Times New Roman" w:hAnsi="Times New Roman" w:cs="Times New Roman"/>
          <w:sz w:val="28"/>
          <w:szCs w:val="28"/>
        </w:rPr>
        <w:t>, заместитель председатель комиссии</w:t>
      </w:r>
    </w:p>
    <w:p w:rsidR="00C66D63" w:rsidRPr="00D369F9" w:rsidRDefault="00C66D63" w:rsidP="00FC6426">
      <w:pPr>
        <w:ind w:firstLine="1134"/>
        <w:rPr>
          <w:rFonts w:ascii="Times New Roman" w:hAnsi="Times New Roman" w:cs="Times New Roman"/>
          <w:sz w:val="28"/>
          <w:szCs w:val="28"/>
        </w:rPr>
      </w:pPr>
      <w:r w:rsidRPr="00D369F9">
        <w:rPr>
          <w:rFonts w:ascii="Times New Roman" w:hAnsi="Times New Roman" w:cs="Times New Roman"/>
          <w:sz w:val="28"/>
          <w:szCs w:val="28"/>
        </w:rPr>
        <w:t xml:space="preserve">- </w:t>
      </w:r>
      <w:r w:rsidR="0052287F">
        <w:rPr>
          <w:rFonts w:ascii="Times New Roman" w:hAnsi="Times New Roman" w:cs="Times New Roman"/>
          <w:sz w:val="28"/>
          <w:szCs w:val="28"/>
        </w:rPr>
        <w:t xml:space="preserve">Зарудная Екатерина Николаевна - </w:t>
      </w:r>
      <w:r w:rsidR="006B684B">
        <w:rPr>
          <w:rFonts w:ascii="Times New Roman" w:hAnsi="Times New Roman" w:cs="Times New Roman"/>
          <w:sz w:val="28"/>
          <w:szCs w:val="28"/>
        </w:rPr>
        <w:t>старший инспектор</w:t>
      </w:r>
      <w:r w:rsidR="00BE5726" w:rsidRPr="00D369F9">
        <w:rPr>
          <w:rFonts w:ascii="Times New Roman" w:hAnsi="Times New Roman" w:cs="Times New Roman"/>
          <w:sz w:val="28"/>
          <w:szCs w:val="28"/>
        </w:rPr>
        <w:t xml:space="preserve"> - эксперт</w:t>
      </w:r>
      <w:r w:rsidRPr="00D369F9">
        <w:rPr>
          <w:rFonts w:ascii="Times New Roman" w:hAnsi="Times New Roman" w:cs="Times New Roman"/>
          <w:sz w:val="28"/>
          <w:szCs w:val="28"/>
        </w:rPr>
        <w:t>, секретарь комиссии</w:t>
      </w:r>
    </w:p>
    <w:p w:rsidR="00C66D63" w:rsidRPr="00D369F9" w:rsidRDefault="00C66D63" w:rsidP="00FC6426">
      <w:pPr>
        <w:ind w:firstLine="1134"/>
        <w:rPr>
          <w:rFonts w:ascii="Times New Roman" w:hAnsi="Times New Roman" w:cs="Times New Roman"/>
          <w:b/>
          <w:bCs/>
          <w:sz w:val="28"/>
          <w:szCs w:val="28"/>
        </w:rPr>
      </w:pPr>
      <w:r w:rsidRPr="00D369F9">
        <w:rPr>
          <w:rStyle w:val="ab"/>
          <w:rFonts w:ascii="Times New Roman" w:hAnsi="Times New Roman" w:cs="Times New Roman"/>
          <w:b w:val="0"/>
          <w:bCs w:val="0"/>
          <w:sz w:val="28"/>
          <w:szCs w:val="28"/>
        </w:rPr>
        <w:t>Члены комиссии:</w:t>
      </w:r>
    </w:p>
    <w:p w:rsidR="00C66D63" w:rsidRPr="00D369F9" w:rsidRDefault="0052287F" w:rsidP="00FC6426">
      <w:pPr>
        <w:ind w:firstLine="1134"/>
        <w:rPr>
          <w:rFonts w:ascii="Times New Roman" w:hAnsi="Times New Roman" w:cs="Times New Roman"/>
          <w:sz w:val="28"/>
          <w:szCs w:val="28"/>
        </w:rPr>
      </w:pPr>
      <w:r>
        <w:rPr>
          <w:rFonts w:ascii="Times New Roman" w:hAnsi="Times New Roman" w:cs="Times New Roman"/>
          <w:sz w:val="28"/>
          <w:szCs w:val="28"/>
        </w:rPr>
        <w:lastRenderedPageBreak/>
        <w:t xml:space="preserve">- Чертков Иван Иванович - </w:t>
      </w:r>
      <w:r w:rsidR="001F6CD5" w:rsidRPr="00D369F9">
        <w:rPr>
          <w:rFonts w:ascii="Times New Roman" w:hAnsi="Times New Roman" w:cs="Times New Roman"/>
          <w:sz w:val="28"/>
          <w:szCs w:val="28"/>
        </w:rPr>
        <w:t>Депутат Собрания депутатов</w:t>
      </w:r>
    </w:p>
    <w:p w:rsidR="00BE5726" w:rsidRPr="00D369F9" w:rsidRDefault="0052287F" w:rsidP="00FC6426">
      <w:pPr>
        <w:ind w:firstLine="1134"/>
        <w:rPr>
          <w:rFonts w:ascii="Times New Roman" w:hAnsi="Times New Roman" w:cs="Times New Roman"/>
          <w:sz w:val="28"/>
          <w:szCs w:val="28"/>
        </w:rPr>
      </w:pPr>
      <w:r>
        <w:rPr>
          <w:rFonts w:ascii="Times New Roman" w:hAnsi="Times New Roman" w:cs="Times New Roman"/>
          <w:sz w:val="28"/>
          <w:szCs w:val="28"/>
        </w:rPr>
        <w:t xml:space="preserve">- Грищенко Валентина Ивановна - </w:t>
      </w:r>
      <w:r w:rsidR="00BE5726" w:rsidRPr="00D369F9">
        <w:rPr>
          <w:rFonts w:ascii="Times New Roman" w:hAnsi="Times New Roman" w:cs="Times New Roman"/>
          <w:sz w:val="28"/>
          <w:szCs w:val="28"/>
        </w:rPr>
        <w:t>Депутат Собрани</w:t>
      </w:r>
      <w:r w:rsidR="001F6CD5" w:rsidRPr="00D369F9">
        <w:rPr>
          <w:rFonts w:ascii="Times New Roman" w:hAnsi="Times New Roman" w:cs="Times New Roman"/>
          <w:sz w:val="28"/>
          <w:szCs w:val="28"/>
        </w:rPr>
        <w:t>я</w:t>
      </w:r>
      <w:r w:rsidR="00BE5726" w:rsidRPr="00D369F9">
        <w:rPr>
          <w:rFonts w:ascii="Times New Roman" w:hAnsi="Times New Roman" w:cs="Times New Roman"/>
          <w:sz w:val="28"/>
          <w:szCs w:val="28"/>
        </w:rPr>
        <w:t xml:space="preserve"> депутатов</w:t>
      </w:r>
    </w:p>
    <w:sectPr w:rsidR="00BE5726" w:rsidRPr="00D369F9" w:rsidSect="00EC154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7656"/>
        </w:tabs>
        <w:ind w:left="7656"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E46"/>
    <w:rsid w:val="001F6CD5"/>
    <w:rsid w:val="00290515"/>
    <w:rsid w:val="0052287F"/>
    <w:rsid w:val="005438FA"/>
    <w:rsid w:val="00596935"/>
    <w:rsid w:val="006015D0"/>
    <w:rsid w:val="0062495D"/>
    <w:rsid w:val="0066514E"/>
    <w:rsid w:val="00683C33"/>
    <w:rsid w:val="006B684B"/>
    <w:rsid w:val="006C751F"/>
    <w:rsid w:val="007E1708"/>
    <w:rsid w:val="00803B8D"/>
    <w:rsid w:val="0090478A"/>
    <w:rsid w:val="009F6008"/>
    <w:rsid w:val="00BE5726"/>
    <w:rsid w:val="00C66D63"/>
    <w:rsid w:val="00C70E46"/>
    <w:rsid w:val="00D369F9"/>
    <w:rsid w:val="00DE33E4"/>
    <w:rsid w:val="00EC0DF7"/>
    <w:rsid w:val="00EC1542"/>
    <w:rsid w:val="00F03D25"/>
    <w:rsid w:val="00F30524"/>
    <w:rsid w:val="00F911DB"/>
    <w:rsid w:val="00FC1610"/>
    <w:rsid w:val="00FC6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D63"/>
    <w:pPr>
      <w:widowControl w:val="0"/>
      <w:suppressAutoHyphens/>
      <w:autoSpaceDE w:val="0"/>
      <w:spacing w:after="0" w:line="240" w:lineRule="auto"/>
      <w:ind w:firstLine="720"/>
      <w:jc w:val="both"/>
    </w:pPr>
    <w:rPr>
      <w:rFonts w:ascii="Times New Roman CYR" w:eastAsia="SimSun" w:hAnsi="Times New Roman CYR" w:cs="Times New Roman CYR"/>
      <w:sz w:val="24"/>
      <w:szCs w:val="24"/>
      <w:lang w:eastAsia="ar-SA"/>
    </w:rPr>
  </w:style>
  <w:style w:type="paragraph" w:styleId="1">
    <w:name w:val="heading 1"/>
    <w:basedOn w:val="a"/>
    <w:next w:val="a"/>
    <w:link w:val="10"/>
    <w:qFormat/>
    <w:rsid w:val="00C66D63"/>
    <w:pPr>
      <w:tabs>
        <w:tab w:val="left" w:pos="432"/>
      </w:tabs>
      <w:spacing w:before="108" w:after="108"/>
      <w:ind w:firstLine="0"/>
      <w:jc w:val="center"/>
      <w:outlineLvl w:val="0"/>
    </w:pPr>
    <w:rPr>
      <w:rFonts w:ascii="Cambria" w:eastAsia="Times New Roman" w:hAnsi="Cambria" w:cs="Times New Roman"/>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D63"/>
    <w:rPr>
      <w:rFonts w:ascii="Cambria" w:eastAsia="Times New Roman" w:hAnsi="Cambria" w:cs="Times New Roman"/>
      <w:b/>
      <w:bCs/>
      <w:kern w:val="1"/>
      <w:sz w:val="32"/>
      <w:szCs w:val="32"/>
      <w:lang w:eastAsia="ar-SA"/>
    </w:rPr>
  </w:style>
  <w:style w:type="paragraph" w:styleId="a3">
    <w:name w:val="Body Text"/>
    <w:basedOn w:val="a"/>
    <w:link w:val="a4"/>
    <w:rsid w:val="00C66D63"/>
    <w:pPr>
      <w:widowControl/>
      <w:autoSpaceDE/>
      <w:spacing w:after="140" w:line="288" w:lineRule="auto"/>
      <w:ind w:firstLine="0"/>
      <w:jc w:val="left"/>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rsid w:val="00C66D63"/>
    <w:rPr>
      <w:rFonts w:ascii="Times New Roman" w:eastAsia="Times New Roman" w:hAnsi="Times New Roman" w:cs="Times New Roman"/>
      <w:sz w:val="20"/>
      <w:szCs w:val="20"/>
      <w:lang w:val="en-US" w:eastAsia="ar-SA"/>
    </w:rPr>
  </w:style>
  <w:style w:type="character" w:customStyle="1" w:styleId="a5">
    <w:name w:val="Гипертекстовая ссылка"/>
    <w:rsid w:val="00C66D63"/>
    <w:rPr>
      <w:b/>
      <w:bCs/>
      <w:color w:val="106BBE"/>
    </w:rPr>
  </w:style>
  <w:style w:type="character" w:styleId="a6">
    <w:name w:val="annotation reference"/>
    <w:uiPriority w:val="99"/>
    <w:semiHidden/>
    <w:unhideWhenUsed/>
    <w:rsid w:val="00C66D63"/>
    <w:rPr>
      <w:sz w:val="16"/>
      <w:szCs w:val="16"/>
    </w:rPr>
  </w:style>
  <w:style w:type="paragraph" w:styleId="a7">
    <w:name w:val="annotation text"/>
    <w:basedOn w:val="a"/>
    <w:link w:val="a8"/>
    <w:uiPriority w:val="99"/>
    <w:semiHidden/>
    <w:unhideWhenUsed/>
    <w:rsid w:val="00C66D63"/>
    <w:rPr>
      <w:rFonts w:cs="Times New Roman"/>
      <w:sz w:val="20"/>
      <w:szCs w:val="20"/>
      <w:lang/>
    </w:rPr>
  </w:style>
  <w:style w:type="character" w:customStyle="1" w:styleId="a8">
    <w:name w:val="Текст примечания Знак"/>
    <w:basedOn w:val="a0"/>
    <w:link w:val="a7"/>
    <w:uiPriority w:val="99"/>
    <w:semiHidden/>
    <w:rsid w:val="00C66D63"/>
    <w:rPr>
      <w:rFonts w:ascii="Times New Roman CYR" w:eastAsia="SimSun" w:hAnsi="Times New Roman CYR" w:cs="Times New Roman"/>
      <w:sz w:val="20"/>
      <w:szCs w:val="20"/>
      <w:lang w:eastAsia="ar-SA"/>
    </w:rPr>
  </w:style>
  <w:style w:type="paragraph" w:styleId="a9">
    <w:name w:val="Balloon Text"/>
    <w:basedOn w:val="a"/>
    <w:link w:val="aa"/>
    <w:uiPriority w:val="99"/>
    <w:semiHidden/>
    <w:unhideWhenUsed/>
    <w:rsid w:val="00C66D63"/>
    <w:rPr>
      <w:rFonts w:ascii="Tahoma" w:hAnsi="Tahoma" w:cs="Tahoma"/>
      <w:sz w:val="16"/>
      <w:szCs w:val="16"/>
    </w:rPr>
  </w:style>
  <w:style w:type="character" w:customStyle="1" w:styleId="aa">
    <w:name w:val="Текст выноски Знак"/>
    <w:basedOn w:val="a0"/>
    <w:link w:val="a9"/>
    <w:uiPriority w:val="99"/>
    <w:semiHidden/>
    <w:rsid w:val="00C66D63"/>
    <w:rPr>
      <w:rFonts w:ascii="Tahoma" w:eastAsia="SimSun" w:hAnsi="Tahoma" w:cs="Tahoma"/>
      <w:sz w:val="16"/>
      <w:szCs w:val="16"/>
      <w:lang w:eastAsia="ar-SA"/>
    </w:rPr>
  </w:style>
  <w:style w:type="character" w:customStyle="1" w:styleId="ab">
    <w:name w:val="Цветовое выделение"/>
    <w:rsid w:val="00C66D63"/>
    <w:rPr>
      <w:b/>
      <w:bCs/>
      <w:color w:val="26282F"/>
    </w:rPr>
  </w:style>
  <w:style w:type="paragraph" w:customStyle="1" w:styleId="ConsPlusTitle">
    <w:name w:val="ConsPlusTitle"/>
    <w:rsid w:val="00D369F9"/>
    <w:pPr>
      <w:widowControl w:val="0"/>
      <w:suppressAutoHyphens/>
      <w:autoSpaceDE w:val="0"/>
      <w:spacing w:after="0" w:line="240" w:lineRule="auto"/>
    </w:pPr>
    <w:rPr>
      <w:rFonts w:ascii="Calibri" w:eastAsia="Times New Roman" w:hAnsi="Calibri" w:cs="Calibri"/>
      <w:b/>
      <w:bCs/>
      <w:sz w:val="24"/>
      <w:szCs w:val="24"/>
      <w:lang w:eastAsia="zh-CN"/>
    </w:rPr>
  </w:style>
</w:styles>
</file>

<file path=word/webSettings.xml><?xml version="1.0" encoding="utf-8"?>
<w:webSettings xmlns:r="http://schemas.openxmlformats.org/officeDocument/2006/relationships" xmlns:w="http://schemas.openxmlformats.org/wordprocessingml/2006/main">
  <w:divs>
    <w:div w:id="3447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393500/0" TargetMode="External"/><Relationship Id="rId3" Type="http://schemas.openxmlformats.org/officeDocument/2006/relationships/styles" Target="styles.xml"/><Relationship Id="rId7" Type="http://schemas.openxmlformats.org/officeDocument/2006/relationships/hyperlink" Target="http://mobileonline.garant.ru/document/redirect/12112604/4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008D-DE3E-4C95-BAC5-6E7D248B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2798</Words>
  <Characters>15950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Test</cp:lastModifiedBy>
  <cp:revision>15</cp:revision>
  <cp:lastPrinted>2024-10-24T08:35:00Z</cp:lastPrinted>
  <dcterms:created xsi:type="dcterms:W3CDTF">2024-10-10T17:26:00Z</dcterms:created>
  <dcterms:modified xsi:type="dcterms:W3CDTF">2025-02-24T07:47:00Z</dcterms:modified>
</cp:coreProperties>
</file>