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DF" w:rsidRDefault="00FD749D" w:rsidP="00274CDF">
      <w:pPr>
        <w:ind w:right="-6"/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314325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05FAB" w:rsidRPr="0086153D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86153D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105FAB" w:rsidRPr="0086153D" w:rsidRDefault="00105FAB" w:rsidP="00105FAB">
      <w:pPr>
        <w:shd w:val="clear" w:color="auto" w:fill="FFFFFF"/>
        <w:jc w:val="center"/>
        <w:outlineLvl w:val="0"/>
        <w:rPr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 xml:space="preserve">ПОРЕЧЕНСКОГО </w:t>
      </w:r>
      <w:r w:rsidRPr="0086153D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105FAB" w:rsidRPr="0086153D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>СУДЖАНСКОГО РАЙОНА</w:t>
      </w:r>
    </w:p>
    <w:p w:rsidR="00105FAB" w:rsidRPr="00AC37F1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105FAB" w:rsidRPr="004919E6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105FAB" w:rsidRPr="00C763F1" w:rsidRDefault="00105FAB" w:rsidP="00105FAB">
      <w:pPr>
        <w:shd w:val="clear" w:color="auto" w:fill="FFFFFF"/>
        <w:jc w:val="center"/>
        <w:outlineLvl w:val="0"/>
      </w:pP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pacing w:val="-6"/>
          <w:sz w:val="28"/>
          <w:szCs w:val="28"/>
        </w:rPr>
        <w:t xml:space="preserve">от </w:t>
      </w:r>
      <w:r w:rsidR="0045470C">
        <w:rPr>
          <w:color w:val="000000"/>
          <w:spacing w:val="-6"/>
          <w:sz w:val="28"/>
          <w:szCs w:val="28"/>
        </w:rPr>
        <w:t>1</w:t>
      </w:r>
      <w:r w:rsidR="004E664E">
        <w:rPr>
          <w:color w:val="000000"/>
          <w:spacing w:val="-6"/>
          <w:sz w:val="28"/>
          <w:szCs w:val="28"/>
        </w:rPr>
        <w:t>3</w:t>
      </w:r>
      <w:r w:rsidRPr="00E45A8B">
        <w:rPr>
          <w:color w:val="000000"/>
          <w:spacing w:val="-6"/>
          <w:sz w:val="28"/>
          <w:szCs w:val="28"/>
        </w:rPr>
        <w:t xml:space="preserve"> </w:t>
      </w:r>
      <w:r w:rsidR="00825E38">
        <w:rPr>
          <w:color w:val="000000"/>
          <w:spacing w:val="-6"/>
          <w:sz w:val="28"/>
          <w:szCs w:val="28"/>
        </w:rPr>
        <w:t>ноября</w:t>
      </w:r>
      <w:r w:rsidRPr="00E45A8B">
        <w:rPr>
          <w:color w:val="000000"/>
          <w:spacing w:val="-6"/>
          <w:sz w:val="28"/>
          <w:szCs w:val="28"/>
        </w:rPr>
        <w:t xml:space="preserve"> 20</w:t>
      </w:r>
      <w:r w:rsidR="004E664E">
        <w:rPr>
          <w:color w:val="000000"/>
          <w:spacing w:val="-6"/>
          <w:sz w:val="28"/>
          <w:szCs w:val="28"/>
        </w:rPr>
        <w:t>20</w:t>
      </w:r>
      <w:r w:rsidRPr="00E45A8B">
        <w:rPr>
          <w:color w:val="000000"/>
          <w:spacing w:val="-6"/>
          <w:sz w:val="28"/>
          <w:szCs w:val="28"/>
        </w:rPr>
        <w:t xml:space="preserve"> года</w:t>
      </w:r>
      <w:r w:rsidRPr="00E45A8B">
        <w:rPr>
          <w:color w:val="000000"/>
          <w:sz w:val="28"/>
          <w:szCs w:val="28"/>
        </w:rPr>
        <w:t xml:space="preserve">   №</w:t>
      </w:r>
      <w:r w:rsidR="001E02ED">
        <w:rPr>
          <w:color w:val="000000"/>
          <w:sz w:val="28"/>
          <w:szCs w:val="28"/>
        </w:rPr>
        <w:t>3</w:t>
      </w:r>
      <w:r w:rsidR="004E664E">
        <w:rPr>
          <w:color w:val="000000"/>
          <w:sz w:val="28"/>
          <w:szCs w:val="28"/>
        </w:rPr>
        <w:t>/23-3</w:t>
      </w: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z w:val="28"/>
          <w:szCs w:val="28"/>
        </w:rPr>
        <w:t>с</w:t>
      </w:r>
      <w:proofErr w:type="gramStart"/>
      <w:r w:rsidRPr="00E45A8B">
        <w:rPr>
          <w:color w:val="000000"/>
          <w:sz w:val="28"/>
          <w:szCs w:val="28"/>
        </w:rPr>
        <w:t>.Ч</w:t>
      </w:r>
      <w:proofErr w:type="gramEnd"/>
      <w:r w:rsidRPr="00E45A8B">
        <w:rPr>
          <w:color w:val="000000"/>
          <w:sz w:val="28"/>
          <w:szCs w:val="28"/>
        </w:rPr>
        <w:t>еркасское Поречное</w:t>
      </w:r>
    </w:p>
    <w:p w:rsidR="00105FAB" w:rsidRDefault="00105FAB" w:rsidP="00105FAB">
      <w:pPr>
        <w:jc w:val="center"/>
        <w:rPr>
          <w:color w:val="000000"/>
        </w:rPr>
      </w:pP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параметрах проекта решения о бюджете муниципального образования «Пореченский сельсовет» Суджанского района Курской области на 202</w:t>
      </w:r>
      <w:r w:rsidR="004E66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на плановый период 202</w:t>
      </w:r>
      <w:r w:rsidR="004E66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E66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45470C" w:rsidRDefault="0045470C" w:rsidP="0045470C">
      <w:pPr>
        <w:jc w:val="center"/>
      </w:pP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В соответствии со статьёй 184.2 Бюджетного кодекса Российской Федерации, статьёй 39 Положения о бюджетном процессе в муниципальном образовании «Пореченский сельсовет» Суджанского района Курской области, утверждённого решением Собрания депутатов Пореченского сельсовета от 08.11.2018 №40 (</w:t>
      </w:r>
      <w:r w:rsidR="004E664E">
        <w:rPr>
          <w:sz w:val="26"/>
          <w:szCs w:val="26"/>
        </w:rPr>
        <w:t>с изменениями и дополнениями</w:t>
      </w:r>
      <w:r w:rsidRPr="00D32367">
        <w:rPr>
          <w:sz w:val="26"/>
          <w:szCs w:val="26"/>
        </w:rPr>
        <w:t>), Собрание депутатов Пореченского сельсовета Суджанского района РЕШИЛО: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 xml:space="preserve">1. Утвердить </w:t>
      </w:r>
      <w:r w:rsidRPr="00D32367">
        <w:rPr>
          <w:bCs/>
          <w:sz w:val="26"/>
          <w:szCs w:val="26"/>
        </w:rPr>
        <w:t xml:space="preserve">прогноз социально-экономического развития </w:t>
      </w:r>
      <w:r w:rsidRPr="00D32367">
        <w:rPr>
          <w:sz w:val="26"/>
          <w:szCs w:val="26"/>
        </w:rPr>
        <w:t>муниципального образования «Пореченский сельсовет» Суджанского района Курской области на 202</w:t>
      </w:r>
      <w:r w:rsidR="004E664E">
        <w:rPr>
          <w:sz w:val="26"/>
          <w:szCs w:val="26"/>
        </w:rPr>
        <w:t>1</w:t>
      </w:r>
      <w:r w:rsidRPr="00D32367">
        <w:rPr>
          <w:sz w:val="26"/>
          <w:szCs w:val="26"/>
        </w:rPr>
        <w:t xml:space="preserve"> год и на плановый период 202</w:t>
      </w:r>
      <w:r w:rsidR="004E664E">
        <w:rPr>
          <w:sz w:val="26"/>
          <w:szCs w:val="26"/>
        </w:rPr>
        <w:t>2</w:t>
      </w:r>
      <w:r w:rsidRPr="00D32367">
        <w:rPr>
          <w:sz w:val="26"/>
          <w:szCs w:val="26"/>
        </w:rPr>
        <w:t xml:space="preserve"> и 202</w:t>
      </w:r>
      <w:r w:rsidR="004E664E">
        <w:rPr>
          <w:sz w:val="26"/>
          <w:szCs w:val="26"/>
        </w:rPr>
        <w:t>3</w:t>
      </w:r>
      <w:r w:rsidRPr="00D32367">
        <w:rPr>
          <w:sz w:val="26"/>
          <w:szCs w:val="26"/>
        </w:rPr>
        <w:t xml:space="preserve"> годов (Приложение №1).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2. Утвердить оценку ожидаемого исполнения бюджета муниципального образования «Пореченский сельсовет» Суджанского района Курской области за 20</w:t>
      </w:r>
      <w:r w:rsidR="004E664E">
        <w:rPr>
          <w:sz w:val="26"/>
          <w:szCs w:val="26"/>
        </w:rPr>
        <w:t>20</w:t>
      </w:r>
      <w:r w:rsidRPr="00D32367">
        <w:rPr>
          <w:sz w:val="26"/>
          <w:szCs w:val="26"/>
        </w:rPr>
        <w:t xml:space="preserve"> год (Приложение №2).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3. Утвердить предварительные итоги социально-экономического развития муниципального образования «Пореченский сельсовет» Суджанского района Курской области за январь - сентябрь 20</w:t>
      </w:r>
      <w:r w:rsidR="004E664E">
        <w:rPr>
          <w:sz w:val="26"/>
          <w:szCs w:val="26"/>
        </w:rPr>
        <w:t>20</w:t>
      </w:r>
      <w:r w:rsidRPr="00D32367">
        <w:rPr>
          <w:sz w:val="26"/>
          <w:szCs w:val="26"/>
        </w:rPr>
        <w:t xml:space="preserve"> года и ожидаемые итоги социально-экономического развития за 20</w:t>
      </w:r>
      <w:r w:rsidR="004E664E">
        <w:rPr>
          <w:sz w:val="26"/>
          <w:szCs w:val="26"/>
        </w:rPr>
        <w:t>20</w:t>
      </w:r>
      <w:r w:rsidRPr="00D32367">
        <w:rPr>
          <w:sz w:val="26"/>
          <w:szCs w:val="26"/>
        </w:rPr>
        <w:t xml:space="preserve"> год (Приложение №3).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color w:val="000000"/>
          <w:sz w:val="26"/>
          <w:szCs w:val="26"/>
        </w:rPr>
        <w:t>4. Утвердить Основные направления</w:t>
      </w:r>
      <w:r w:rsidRPr="00D32367">
        <w:rPr>
          <w:rStyle w:val="apple-converted-space"/>
          <w:color w:val="000000"/>
          <w:sz w:val="26"/>
          <w:szCs w:val="26"/>
        </w:rPr>
        <w:t xml:space="preserve"> </w:t>
      </w:r>
      <w:r w:rsidRPr="00D32367">
        <w:rPr>
          <w:color w:val="000000"/>
          <w:sz w:val="26"/>
          <w:szCs w:val="26"/>
        </w:rPr>
        <w:t>бюджетной и налоговой политики муниципального образования «Пореченский сельсовет» Суджанского района Курской области на 202</w:t>
      </w:r>
      <w:r w:rsidR="004E664E">
        <w:rPr>
          <w:color w:val="000000"/>
          <w:sz w:val="26"/>
          <w:szCs w:val="26"/>
        </w:rPr>
        <w:t>1</w:t>
      </w:r>
      <w:r w:rsidRPr="00D32367">
        <w:rPr>
          <w:color w:val="000000"/>
          <w:sz w:val="26"/>
          <w:szCs w:val="26"/>
        </w:rPr>
        <w:t xml:space="preserve"> год и на плановый период 202</w:t>
      </w:r>
      <w:r w:rsidR="004E664E">
        <w:rPr>
          <w:color w:val="000000"/>
          <w:sz w:val="26"/>
          <w:szCs w:val="26"/>
        </w:rPr>
        <w:t>2</w:t>
      </w:r>
      <w:r w:rsidRPr="00D32367">
        <w:rPr>
          <w:color w:val="000000"/>
          <w:sz w:val="26"/>
          <w:szCs w:val="26"/>
        </w:rPr>
        <w:t xml:space="preserve"> и 202</w:t>
      </w:r>
      <w:r w:rsidR="004E664E">
        <w:rPr>
          <w:color w:val="000000"/>
          <w:sz w:val="26"/>
          <w:szCs w:val="26"/>
        </w:rPr>
        <w:t>3</w:t>
      </w:r>
      <w:r w:rsidRPr="00D32367">
        <w:rPr>
          <w:color w:val="000000"/>
          <w:sz w:val="26"/>
          <w:szCs w:val="26"/>
        </w:rPr>
        <w:t xml:space="preserve"> годов (Приложение №4).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5. Настоящее решение вступает в силу со дня его подписания и подлежит обнародованию.</w:t>
      </w:r>
    </w:p>
    <w:p w:rsidR="0045470C" w:rsidRPr="00D32367" w:rsidRDefault="0045470C" w:rsidP="004547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470C" w:rsidRPr="00D32367" w:rsidRDefault="00B60049" w:rsidP="0045470C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45470C" w:rsidRPr="00D32367" w:rsidRDefault="00B60049" w:rsidP="0045470C">
      <w:pPr>
        <w:rPr>
          <w:sz w:val="26"/>
          <w:szCs w:val="26"/>
        </w:rPr>
      </w:pPr>
      <w:r>
        <w:rPr>
          <w:sz w:val="26"/>
          <w:szCs w:val="26"/>
        </w:rPr>
        <w:t>Пореченского сельсовета</w:t>
      </w:r>
    </w:p>
    <w:p w:rsidR="0045470C" w:rsidRPr="00D32367" w:rsidRDefault="0045470C" w:rsidP="0045470C">
      <w:pPr>
        <w:tabs>
          <w:tab w:val="left" w:pos="6237"/>
          <w:tab w:val="left" w:pos="6521"/>
        </w:tabs>
        <w:rPr>
          <w:sz w:val="26"/>
          <w:szCs w:val="26"/>
        </w:rPr>
      </w:pPr>
      <w:r w:rsidRPr="00D32367">
        <w:rPr>
          <w:sz w:val="26"/>
          <w:szCs w:val="26"/>
        </w:rPr>
        <w:t xml:space="preserve">Суджанского района                                            </w:t>
      </w:r>
      <w:r w:rsidR="00B60049">
        <w:rPr>
          <w:sz w:val="26"/>
          <w:szCs w:val="26"/>
        </w:rPr>
        <w:t xml:space="preserve">         </w:t>
      </w:r>
      <w:r w:rsidRPr="00D32367">
        <w:rPr>
          <w:sz w:val="26"/>
          <w:szCs w:val="26"/>
        </w:rPr>
        <w:t xml:space="preserve">                      М.Н.Воронецкая</w:t>
      </w:r>
    </w:p>
    <w:p w:rsidR="0045470C" w:rsidRDefault="0045470C" w:rsidP="0045470C">
      <w:pPr>
        <w:rPr>
          <w:sz w:val="28"/>
          <w:szCs w:val="28"/>
        </w:rPr>
        <w:sectPr w:rsidR="0045470C">
          <w:pgSz w:w="11906" w:h="16838"/>
          <w:pgMar w:top="1134" w:right="1247" w:bottom="1134" w:left="1531" w:header="720" w:footer="720" w:gutter="0"/>
          <w:pgNumType w:start="1"/>
          <w:cols w:space="720"/>
        </w:sectPr>
      </w:pP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E25762" w:rsidRPr="00D32367" w:rsidRDefault="00E25762" w:rsidP="00E25762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2367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3/23-3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экономического развития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«Пореченский сельсовет» Суджанского района Курской области </w:t>
      </w:r>
      <w:r w:rsidR="00D32367">
        <w:rPr>
          <w:b/>
          <w:sz w:val="28"/>
          <w:szCs w:val="28"/>
        </w:rPr>
        <w:t xml:space="preserve">на </w:t>
      </w:r>
      <w:r w:rsidR="00D32367" w:rsidRPr="00D32367">
        <w:rPr>
          <w:b/>
          <w:sz w:val="28"/>
          <w:szCs w:val="28"/>
        </w:rPr>
        <w:t>202</w:t>
      </w:r>
      <w:r w:rsidR="00E25762">
        <w:rPr>
          <w:b/>
          <w:sz w:val="28"/>
          <w:szCs w:val="28"/>
        </w:rPr>
        <w:t>1</w:t>
      </w:r>
      <w:r w:rsidR="00D32367" w:rsidRPr="00D32367">
        <w:rPr>
          <w:b/>
          <w:sz w:val="28"/>
          <w:szCs w:val="28"/>
        </w:rPr>
        <w:t xml:space="preserve"> год и на плановый период 202</w:t>
      </w:r>
      <w:r w:rsidR="00E25762">
        <w:rPr>
          <w:b/>
          <w:sz w:val="28"/>
          <w:szCs w:val="28"/>
        </w:rPr>
        <w:t>2</w:t>
      </w:r>
      <w:r w:rsidR="00D32367" w:rsidRPr="00D32367">
        <w:rPr>
          <w:b/>
          <w:sz w:val="28"/>
          <w:szCs w:val="28"/>
        </w:rPr>
        <w:t xml:space="preserve"> и 202</w:t>
      </w:r>
      <w:r w:rsidR="00E25762">
        <w:rPr>
          <w:b/>
          <w:sz w:val="28"/>
          <w:szCs w:val="28"/>
        </w:rPr>
        <w:t>3</w:t>
      </w:r>
      <w:r w:rsidR="00D32367" w:rsidRPr="00D32367">
        <w:rPr>
          <w:b/>
          <w:sz w:val="28"/>
          <w:szCs w:val="28"/>
        </w:rPr>
        <w:t xml:space="preserve"> годов</w:t>
      </w:r>
    </w:p>
    <w:p w:rsidR="00D32367" w:rsidRDefault="00D32367" w:rsidP="0045470C">
      <w:pPr>
        <w:jc w:val="center"/>
      </w:pPr>
    </w:p>
    <w:tbl>
      <w:tblPr>
        <w:tblW w:w="15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852"/>
        <w:gridCol w:w="1277"/>
        <w:gridCol w:w="993"/>
        <w:gridCol w:w="1019"/>
        <w:gridCol w:w="1108"/>
        <w:gridCol w:w="992"/>
        <w:gridCol w:w="993"/>
        <w:gridCol w:w="1134"/>
        <w:gridCol w:w="850"/>
        <w:gridCol w:w="969"/>
        <w:gridCol w:w="1016"/>
        <w:gridCol w:w="850"/>
        <w:gridCol w:w="992"/>
      </w:tblGrid>
      <w:tr w:rsidR="0045470C" w:rsidTr="006C5E48">
        <w:trPr>
          <w:trHeight w:val="33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Показатели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Ед. изм.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E25762" w:rsidP="00E25762">
            <w:pPr>
              <w:jc w:val="center"/>
            </w:pPr>
            <w:r>
              <w:t>2020</w:t>
            </w:r>
            <w:r w:rsidR="0045470C">
              <w:t>г. оценка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470C" w:rsidRDefault="0045470C" w:rsidP="00E25762">
            <w:pPr>
              <w:jc w:val="center"/>
            </w:pPr>
            <w:r>
              <w:t>20</w:t>
            </w:r>
            <w:r w:rsidR="00F0529B">
              <w:t>2</w:t>
            </w:r>
            <w:r w:rsidR="00E25762">
              <w:t>1</w:t>
            </w:r>
            <w:r>
              <w:t>г. прогноз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 w:rsidP="00E25762">
            <w:pPr>
              <w:jc w:val="center"/>
            </w:pPr>
            <w:r>
              <w:t>202</w:t>
            </w:r>
            <w:r w:rsidR="00E25762">
              <w:t>2</w:t>
            </w:r>
            <w:r>
              <w:t>г. прогноз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 w:rsidP="00E25762">
            <w:pPr>
              <w:jc w:val="center"/>
            </w:pPr>
            <w:r>
              <w:t>202</w:t>
            </w:r>
            <w:r w:rsidR="00E25762">
              <w:t>3</w:t>
            </w:r>
            <w:r>
              <w:t>г. прогноз</w:t>
            </w:r>
          </w:p>
        </w:tc>
      </w:tr>
      <w:tr w:rsidR="0045470C" w:rsidTr="006C5E48">
        <w:trPr>
          <w:trHeight w:val="119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gramStart"/>
            <w:r>
              <w:t>дефля-тор</w:t>
            </w:r>
            <w:proofErr w:type="gramEnd"/>
            <w:r>
              <w:t xml:space="preserve"> цен,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gramStart"/>
            <w:r>
              <w:t>дефля-тор</w:t>
            </w:r>
            <w:proofErr w:type="gramEnd"/>
            <w:r>
              <w:t xml:space="preserve"> цен,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gramStart"/>
            <w:r>
              <w:t>дефля-тор</w:t>
            </w:r>
            <w:proofErr w:type="gramEnd"/>
            <w:r>
              <w:t xml:space="preserve"> цен,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gramStart"/>
            <w:r>
              <w:t>дефля-тор</w:t>
            </w:r>
            <w:proofErr w:type="gramEnd"/>
            <w:r>
              <w:t xml:space="preserve"> цен, %</w:t>
            </w:r>
          </w:p>
        </w:tc>
      </w:tr>
      <w:tr w:rsidR="006C5E48" w:rsidTr="006C5E48">
        <w:trPr>
          <w:trHeight w:val="423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E25762">
            <w:pPr>
              <w:jc w:val="both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  <w:tr w:rsidR="006C5E48" w:rsidTr="006C5E48">
        <w:trPr>
          <w:trHeight w:val="50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Фонд заработной платы,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proofErr w:type="gramStart"/>
            <w:r>
              <w:t>тыс</w:t>
            </w:r>
            <w:proofErr w:type="gramEnd"/>
            <w:r>
              <w:t xml:space="preserve">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E25762">
            <w:pPr>
              <w:jc w:val="both"/>
            </w:pPr>
            <w:r>
              <w:t>3724,0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84FAA">
            <w:pPr>
              <w:jc w:val="both"/>
            </w:pPr>
            <w: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8920BC" w:rsidP="004313CA">
            <w:pPr>
              <w:jc w:val="both"/>
            </w:pPr>
            <w:r>
              <w:t>381</w:t>
            </w:r>
            <w:r w:rsidR="004313CA">
              <w:t>6</w:t>
            </w:r>
            <w:r>
              <w:t>,</w:t>
            </w:r>
            <w:r w:rsidR="004313C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A42AF7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313CA" w:rsidP="00CA406E">
            <w:pPr>
              <w:jc w:val="both"/>
            </w:pPr>
            <w:r>
              <w:t>3873,7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>
            <w:pPr>
              <w:jc w:val="both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2E7293" w:rsidP="00D20DC9">
            <w:pPr>
              <w:jc w:val="both"/>
            </w:pPr>
            <w:r>
              <w:t>3974,3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  <w:tr w:rsidR="006C5E48" w:rsidTr="006C5E48">
        <w:trPr>
          <w:trHeight w:val="50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proofErr w:type="gramStart"/>
            <w:r>
              <w:t>Среднемесячная заработная плата на 1 работающего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C6027" w:rsidP="008920BC">
            <w:pPr>
              <w:jc w:val="both"/>
            </w:pPr>
            <w:r>
              <w:t>23872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C6027">
            <w:pPr>
              <w:jc w:val="both"/>
            </w:pPr>
            <w: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C6027">
            <w:pPr>
              <w:jc w:val="both"/>
            </w:pPr>
            <w:r>
              <w:t>2446</w:t>
            </w:r>
            <w:r w:rsidR="002E3B0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A42AF7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 w:rsidP="00CA406E">
            <w:pPr>
              <w:jc w:val="both"/>
            </w:pPr>
            <w:r>
              <w:t>24831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>
            <w:pPr>
              <w:jc w:val="both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 w:rsidP="00CA406E">
            <w:pPr>
              <w:jc w:val="both"/>
            </w:pPr>
            <w:r>
              <w:t>25476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4442D9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</w:tbl>
    <w:p w:rsidR="0045470C" w:rsidRDefault="0045470C" w:rsidP="0045470C">
      <w:pPr>
        <w:rPr>
          <w:rFonts w:ascii="Arial" w:hAnsi="Arial" w:cs="Arial"/>
          <w:sz w:val="20"/>
          <w:szCs w:val="20"/>
        </w:rPr>
      </w:pPr>
    </w:p>
    <w:p w:rsidR="0045470C" w:rsidRDefault="0045470C" w:rsidP="004547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470C" w:rsidRDefault="0045470C" w:rsidP="0045470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5470C" w:rsidRDefault="0045470C" w:rsidP="0045470C">
      <w:pPr>
        <w:sectPr w:rsidR="0045470C">
          <w:pgSz w:w="16838" w:h="11906" w:orient="landscape"/>
          <w:pgMar w:top="1531" w:right="851" w:bottom="1134" w:left="851" w:header="720" w:footer="720" w:gutter="0"/>
          <w:pgNumType w:start="1"/>
          <w:cols w:space="720"/>
        </w:sectPr>
      </w:pPr>
    </w:p>
    <w:p w:rsidR="00FD6E90" w:rsidRPr="00D32367" w:rsidRDefault="00FD6E90" w:rsidP="00FD6E90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D6E90" w:rsidRPr="00D32367" w:rsidRDefault="00FD6E90" w:rsidP="00FD6E90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D6E90" w:rsidRPr="00D32367" w:rsidRDefault="00FD6E90" w:rsidP="00FD6E90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FD6E90" w:rsidRPr="00D32367" w:rsidRDefault="00FD6E90" w:rsidP="00FD6E90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FD6E90" w:rsidRPr="00D32367" w:rsidRDefault="00FD6E90" w:rsidP="00FD6E90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2367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3/23-3</w:t>
      </w:r>
    </w:p>
    <w:p w:rsidR="00FD6E90" w:rsidRPr="00D44756" w:rsidRDefault="00D44756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56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D44756" w:rsidRDefault="00D44756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56">
        <w:rPr>
          <w:rFonts w:ascii="Times New Roman" w:hAnsi="Times New Roman" w:cs="Times New Roman"/>
          <w:b/>
          <w:sz w:val="28"/>
          <w:szCs w:val="28"/>
        </w:rPr>
        <w:t>ожидаемого исполнения бюджета</w:t>
      </w:r>
      <w:r w:rsidRPr="00D44756">
        <w:rPr>
          <w:rFonts w:ascii="Times New Roman" w:hAnsi="Times New Roman" w:cs="Times New Roman"/>
          <w:sz w:val="28"/>
          <w:szCs w:val="28"/>
        </w:rPr>
        <w:t xml:space="preserve"> </w:t>
      </w:r>
      <w:r w:rsidRPr="00D4475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«Пореченский сельсовет» Суджанского района Курс</w:t>
      </w:r>
      <w:r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D44756" w:rsidRDefault="00D44756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44756">
        <w:rPr>
          <w:rFonts w:ascii="Times New Roman" w:hAnsi="Times New Roman" w:cs="Times New Roman"/>
          <w:b/>
          <w:sz w:val="28"/>
          <w:szCs w:val="28"/>
        </w:rPr>
        <w:t>а 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447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391F" w:rsidRPr="002E391F" w:rsidRDefault="002E391F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3048"/>
        <w:gridCol w:w="3726"/>
        <w:gridCol w:w="1285"/>
        <w:gridCol w:w="1418"/>
      </w:tblGrid>
      <w:tr w:rsidR="00D44756" w:rsidRPr="00D44756" w:rsidTr="002E391F">
        <w:trPr>
          <w:trHeight w:val="255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  <w:r w:rsidRPr="00EF1B3F">
              <w:t>код по бюджетной классификации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  <w:r w:rsidRPr="00EF1B3F">
              <w:t>Наименование показателей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  <w:r w:rsidRPr="00EF1B3F">
              <w:t>2020</w:t>
            </w:r>
            <w:r w:rsidR="00D44756">
              <w:t xml:space="preserve"> год</w:t>
            </w:r>
          </w:p>
        </w:tc>
      </w:tr>
      <w:tr w:rsidR="00D44756" w:rsidRPr="00D44756" w:rsidTr="002E391F">
        <w:trPr>
          <w:trHeight w:val="480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D44756">
            <w:pPr>
              <w:jc w:val="center"/>
            </w:pPr>
            <w:r w:rsidRPr="00EF1B3F"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D44756" w:rsidP="00D44756">
            <w:pPr>
              <w:jc w:val="center"/>
            </w:pPr>
            <w:r>
              <w:t>ожидаемое исполнение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3F" w:rsidRPr="00EF1B3F" w:rsidRDefault="00EF1B3F" w:rsidP="00D44756">
            <w:pPr>
              <w:rPr>
                <w:b/>
                <w:bCs/>
              </w:rPr>
            </w:pPr>
            <w:r w:rsidRPr="00EF1B3F">
              <w:rPr>
                <w:b/>
                <w:bCs/>
              </w:rPr>
              <w:t> 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3F" w:rsidRPr="00EF1B3F" w:rsidRDefault="00EF1B3F" w:rsidP="003361F2">
            <w:pPr>
              <w:rPr>
                <w:b/>
              </w:rPr>
            </w:pPr>
            <w:r w:rsidRPr="00EF1B3F">
              <w:rPr>
                <w:b/>
              </w:rPr>
              <w:t>ДОХОДЫ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000 1 01 00000 00 0000 000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Д</w:t>
            </w:r>
            <w:r w:rsidR="002E391F" w:rsidRPr="00EF1B3F">
              <w:t>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3433,2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3433,2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000 1 01 02000 01 0000 110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3361F2" w:rsidP="003361F2">
            <w:pPr>
              <w:jc w:val="both"/>
            </w:pPr>
            <w:r>
              <w:t xml:space="preserve">Налог на доходы физических </w:t>
            </w:r>
            <w:r w:rsidR="00EF1B3F" w:rsidRPr="00EF1B3F">
              <w:t>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63,9</w:t>
            </w:r>
          </w:p>
        </w:tc>
      </w:tr>
      <w:tr w:rsidR="00D44756" w:rsidRPr="00D44756" w:rsidTr="002E391F">
        <w:trPr>
          <w:trHeight w:val="7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000 1 03 02000 01 0000 110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3361F2" w:rsidP="003361F2">
            <w:pPr>
              <w:jc w:val="both"/>
            </w:pPr>
            <w:r>
              <w:t>Акцизы по подакцизным товарам</w:t>
            </w:r>
            <w:r w:rsidR="00EF1B3F" w:rsidRPr="00EF1B3F">
              <w:t xml:space="preserve"> (продукции)</w:t>
            </w:r>
            <w:proofErr w:type="gramStart"/>
            <w:r w:rsidR="00EF1B3F" w:rsidRPr="00EF1B3F">
              <w:t xml:space="preserve"> ,</w:t>
            </w:r>
            <w:proofErr w:type="gramEnd"/>
            <w:r w:rsidR="00EF1B3F" w:rsidRPr="00EF1B3F">
              <w:t xml:space="preserve"> производимым на территории РФ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000 1 05 03000 01 0000 110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Единый сельскохозяйственный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000 1 06 01000 03 0000 110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Налог на имущество физических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210,7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000 1 06 06000 03 0000 110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Земельный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1216,3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1216,3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000 1 08 00000 00 0000 000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Госпошлина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7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000 1 09 00000 00 0000 000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 xml:space="preserve">Задолженность и </w:t>
            </w:r>
            <w:proofErr w:type="spellStart"/>
            <w:r w:rsidRPr="00EF1B3F">
              <w:t>перерасчеты</w:t>
            </w:r>
            <w:proofErr w:type="spellEnd"/>
            <w:r w:rsidRPr="00EF1B3F">
              <w:t xml:space="preserve"> по </w:t>
            </w:r>
            <w:proofErr w:type="spellStart"/>
            <w:r w:rsidRPr="00EF1B3F">
              <w:t>отмененным</w:t>
            </w:r>
            <w:proofErr w:type="spellEnd"/>
            <w:r w:rsidRPr="00EF1B3F">
              <w:t xml:space="preserve"> налогам, сборам и иным обязательным платежам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48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000 1 11 00000 00 0000 000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 xml:space="preserve">Доходы от </w:t>
            </w:r>
            <w:r w:rsidR="003361F2">
              <w:t>использования имущества, находящегося в государственной</w:t>
            </w:r>
            <w:r w:rsidRPr="00EF1B3F">
              <w:t xml:space="preserve"> и муницип</w:t>
            </w:r>
            <w:r w:rsidR="003361F2">
              <w:t>альной</w:t>
            </w:r>
            <w:r w:rsidRPr="00EF1B3F">
              <w:t xml:space="preserve"> собственности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1942,3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1942,3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000 1 13 00000 00 0000 000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Доходы от оказания платных услуг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48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000 1 14 00000 00 0000 000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Доходы от продажи материальных и нематериальных активов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000 1 15 00000 00 0000 000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Административные платежи и сборы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000 1 16 00000 00 0000 000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Штрафы, санкции, возмещение ущерба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000 1 17 05050 00 0000 000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Прочие неналоговые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000 1 19 00000 00 0000 000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Возврат остатков субсидий и субвенций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i/>
                <w:iCs/>
              </w:rPr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Cs/>
              </w:rPr>
            </w:pPr>
            <w:r w:rsidRPr="00EF1B3F">
              <w:rPr>
                <w:bCs/>
              </w:rPr>
              <w:t>000 2 0 00000 00 0000 000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Cs/>
              </w:rPr>
            </w:pPr>
            <w:r w:rsidRPr="00EF1B3F">
              <w:rPr>
                <w:bCs/>
              </w:rPr>
              <w:t>Б</w:t>
            </w:r>
            <w:r w:rsidR="002E391F" w:rsidRPr="002E391F">
              <w:rPr>
                <w:bCs/>
              </w:rPr>
              <w:t>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Cs/>
              </w:rPr>
            </w:pPr>
            <w:r w:rsidRPr="00EF1B3F">
              <w:rPr>
                <w:bCs/>
              </w:rPr>
              <w:t>3337,4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Cs/>
              </w:rPr>
            </w:pPr>
            <w:r w:rsidRPr="00EF1B3F">
              <w:rPr>
                <w:bCs/>
              </w:rPr>
              <w:t>3337,4</w:t>
            </w:r>
          </w:p>
        </w:tc>
      </w:tr>
      <w:tr w:rsidR="00D44756" w:rsidRPr="00D44756" w:rsidTr="002E391F">
        <w:trPr>
          <w:trHeight w:val="7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000 2 02 00000 00 0000 000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Б</w:t>
            </w:r>
            <w:r w:rsidR="003361F2" w:rsidRPr="00EF1B3F"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3120,7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3120,7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3361F2" w:rsidP="003361F2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  <w:r w:rsidR="00EF1B3F" w:rsidRPr="00EF1B3F">
              <w:t xml:space="preserve"> дотация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1121,7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1121,7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субсидии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1094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субвенции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86,8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Межбюджетные трансферты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818,2</w:t>
            </w:r>
          </w:p>
        </w:tc>
      </w:tr>
      <w:tr w:rsidR="00D44756" w:rsidRPr="00D44756" w:rsidTr="002E391F">
        <w:trPr>
          <w:trHeight w:val="5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000 2 07 00000 00 0000 000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П</w:t>
            </w:r>
            <w:r w:rsidR="002E391F" w:rsidRPr="00EF1B3F">
              <w:t>рочие безвозмездные поступления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216,7</w:t>
            </w:r>
          </w:p>
        </w:tc>
      </w:tr>
      <w:tr w:rsidR="002E391F" w:rsidRPr="00D44756" w:rsidTr="002E391F">
        <w:trPr>
          <w:trHeight w:val="2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000 8 90 00000 00 0000 000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ВСЕГО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6770,6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6770,6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</w:rPr>
            </w:pPr>
            <w:r w:rsidRPr="00EF1B3F">
              <w:rPr>
                <w:b/>
              </w:rPr>
              <w:t>РАСХОДЫ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0100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Общегосударственные вопросы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2334,5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0200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Национальная оборона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86,8</w:t>
            </w:r>
          </w:p>
        </w:tc>
      </w:tr>
      <w:tr w:rsidR="00D44756" w:rsidRPr="00D44756" w:rsidTr="002E391F">
        <w:trPr>
          <w:trHeight w:val="48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0300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Национальная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10,0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0400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Национальная экономика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818,2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0500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Жилищно-коммунальное хозяйство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1697,2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1697,2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0600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Охрана окружающей среды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0700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Образование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0800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Культура, кинематография и СМИ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2039,1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2039,1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Социальная политика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257,7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1100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Физическая культура и спорт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9800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 xml:space="preserve">ВСЕГО РАСХОДОВ, в </w:t>
            </w:r>
            <w:proofErr w:type="spellStart"/>
            <w:r w:rsidRPr="00EF1B3F">
              <w:rPr>
                <w:b/>
                <w:bCs/>
              </w:rPr>
              <w:t>т.ч</w:t>
            </w:r>
            <w:proofErr w:type="spellEnd"/>
            <w:r w:rsidRPr="00EF1B3F">
              <w:rPr>
                <w:b/>
                <w:bCs/>
              </w:rPr>
              <w:t>.: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7243,5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7243,5</w:t>
            </w: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7900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ДЕФИЦИТ</w:t>
            </w:r>
            <w:proofErr w:type="gramStart"/>
            <w:r w:rsidRPr="00EF1B3F">
              <w:rPr>
                <w:b/>
                <w:bCs/>
              </w:rPr>
              <w:t xml:space="preserve"> (-), </w:t>
            </w:r>
            <w:proofErr w:type="gramEnd"/>
            <w:r w:rsidRPr="00EF1B3F">
              <w:rPr>
                <w:b/>
                <w:bCs/>
              </w:rPr>
              <w:t>ПРОФИЦИТ (+)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ИСТОЧНИКИ ВНУТРЕННЕГО ФИНАНСИРОВАНИЯ ДЕФИЦИТА БЮДЖЕТА</w:t>
            </w:r>
          </w:p>
        </w:tc>
      </w:tr>
      <w:tr w:rsidR="00D44756" w:rsidRPr="00D44756" w:rsidTr="002E391F">
        <w:trPr>
          <w:trHeight w:val="90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02010200040000710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02010100100000810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6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06000000000000000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Земельные участки, находящиеся в государственной и  муниципальной собственности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D44756" w:rsidTr="002E391F">
        <w:trPr>
          <w:trHeight w:val="45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08000000000000000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Остатки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  <w:tr w:rsidR="00D44756" w:rsidRPr="00EF1B3F" w:rsidTr="002E391F">
        <w:trPr>
          <w:trHeight w:val="54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B3F" w:rsidRPr="00EF1B3F" w:rsidRDefault="00EF1B3F" w:rsidP="003361F2">
            <w:pPr>
              <w:jc w:val="both"/>
              <w:rPr>
                <w:b/>
                <w:bCs/>
              </w:rPr>
            </w:pPr>
            <w:r w:rsidRPr="00EF1B3F">
              <w:rPr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  <w:r w:rsidRPr="00EF1B3F">
              <w:t>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B3F" w:rsidRPr="00EF1B3F" w:rsidRDefault="00EF1B3F" w:rsidP="003361F2">
            <w:pPr>
              <w:jc w:val="both"/>
            </w:pPr>
          </w:p>
        </w:tc>
      </w:tr>
    </w:tbl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Pr="00D44756" w:rsidRDefault="00FD6E90" w:rsidP="00D4475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E90" w:rsidRDefault="00FD6E90" w:rsidP="00FD6E9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236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</w:t>
      </w:r>
      <w:r w:rsidR="00B60049">
        <w:rPr>
          <w:rFonts w:ascii="Times New Roman" w:hAnsi="Times New Roman" w:cs="Times New Roman"/>
          <w:sz w:val="24"/>
          <w:szCs w:val="24"/>
        </w:rPr>
        <w:t>3</w:t>
      </w:r>
      <w:r w:rsidRPr="00D32367">
        <w:rPr>
          <w:rFonts w:ascii="Times New Roman" w:hAnsi="Times New Roman" w:cs="Times New Roman"/>
          <w:sz w:val="24"/>
          <w:szCs w:val="24"/>
        </w:rPr>
        <w:t>.11.20</w:t>
      </w:r>
      <w:r w:rsidR="00E25762">
        <w:rPr>
          <w:rFonts w:ascii="Times New Roman" w:hAnsi="Times New Roman" w:cs="Times New Roman"/>
          <w:sz w:val="24"/>
          <w:szCs w:val="24"/>
        </w:rPr>
        <w:t>20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 w:rsidR="00B60049">
        <w:rPr>
          <w:rFonts w:ascii="Times New Roman" w:hAnsi="Times New Roman" w:cs="Times New Roman"/>
          <w:sz w:val="24"/>
          <w:szCs w:val="24"/>
        </w:rPr>
        <w:t>3/23-3</w:t>
      </w:r>
    </w:p>
    <w:p w:rsidR="0045470C" w:rsidRDefault="0045470C" w:rsidP="0045470C">
      <w:pPr>
        <w:autoSpaceDE w:val="0"/>
        <w:autoSpaceDN w:val="0"/>
        <w:adjustRightInd w:val="0"/>
        <w:ind w:left="6096"/>
        <w:outlineLvl w:val="0"/>
        <w:rPr>
          <w:sz w:val="20"/>
          <w:szCs w:val="20"/>
        </w:rPr>
      </w:pPr>
    </w:p>
    <w:p w:rsidR="00B60049" w:rsidRDefault="00B60049" w:rsidP="00B60049">
      <w:pPr>
        <w:jc w:val="center"/>
      </w:pPr>
    </w:p>
    <w:p w:rsidR="00B60049" w:rsidRDefault="00B60049" w:rsidP="00B6004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B60049" w:rsidRDefault="00B60049" w:rsidP="00B6004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«Пореченский сельсовет» Суджанского района Курской области за январь - сентябрь 2020 года и ожидаемые итоги социально-экономического развития за 2020 год</w:t>
      </w:r>
    </w:p>
    <w:p w:rsidR="00B60049" w:rsidRDefault="00B60049" w:rsidP="00B60049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b/>
        </w:rPr>
        <w:t>1.Общие показатели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1595"/>
        <w:gridCol w:w="1595"/>
        <w:gridCol w:w="1595"/>
        <w:gridCol w:w="2079"/>
        <w:gridCol w:w="1596"/>
      </w:tblGrid>
      <w:tr w:rsidR="00B60049" w:rsidTr="00B6004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Показатель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Единица</w:t>
            </w:r>
          </w:p>
          <w:p w:rsidR="00B60049" w:rsidRDefault="00B60049">
            <w:pPr>
              <w:jc w:val="both"/>
            </w:pPr>
            <w:r>
              <w:t>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 w:rsidP="00B60049">
            <w:pPr>
              <w:jc w:val="both"/>
            </w:pPr>
            <w:r>
              <w:t>2019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 w:rsidP="00B60049">
            <w:pPr>
              <w:jc w:val="both"/>
            </w:pPr>
            <w:r>
              <w:t>2020 (предварительные итоги)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 w:rsidP="00B60049">
            <w:pPr>
              <w:jc w:val="both"/>
            </w:pPr>
            <w:r>
              <w:t>2020 (прогноз)</w:t>
            </w:r>
          </w:p>
        </w:tc>
      </w:tr>
      <w:tr w:rsidR="00B60049" w:rsidTr="00B6004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Число сельских населенных пунктов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ед.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10</w:t>
            </w:r>
          </w:p>
        </w:tc>
      </w:tr>
      <w:tr w:rsidR="00B60049" w:rsidTr="00B6004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Территория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123,27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123,27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9" w:rsidRDefault="00B60049">
            <w:pPr>
              <w:jc w:val="both"/>
            </w:pPr>
            <w:r>
              <w:t>123,27</w:t>
            </w:r>
          </w:p>
        </w:tc>
      </w:tr>
    </w:tbl>
    <w:p w:rsidR="00B60049" w:rsidRDefault="00B60049" w:rsidP="00B60049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b/>
        </w:rPr>
        <w:t>2. Демографические показатели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Муниципальное образование «Пореченский сельсовет» включает населенные пункты: села Черкасское Поречное, Русское Поречное и Киреевка, деревни Бахтинка и Леонтьевка, хутора Зеленый, Ивашковский, Косица, Новочеркасский и Правда. Численность населения на 01.10.2020 года составила 1574 чел., в том числе: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 xml:space="preserve">с. </w:t>
      </w:r>
      <w:proofErr w:type="gramStart"/>
      <w:r>
        <w:t>Черкасское</w:t>
      </w:r>
      <w:proofErr w:type="gramEnd"/>
      <w:r>
        <w:t xml:space="preserve"> Поречное – 791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с</w:t>
      </w:r>
      <w:proofErr w:type="gramStart"/>
      <w:r>
        <w:t>.Р</w:t>
      </w:r>
      <w:proofErr w:type="gramEnd"/>
      <w:r>
        <w:t>усское Поречное – 286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с.Киреевка – 75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д.Бахтинка – 141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д.Леонтьевка – 67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.З</w:t>
      </w:r>
      <w:proofErr w:type="gramEnd"/>
      <w:r>
        <w:t>еленый – 4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х.Ивашковский – 107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.К</w:t>
      </w:r>
      <w:proofErr w:type="gramEnd"/>
      <w:r>
        <w:t>осица – 24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х.Новочеркасский – 15 чел.,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.П</w:t>
      </w:r>
      <w:proofErr w:type="gramEnd"/>
      <w:r>
        <w:t>равда – 64 чел.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В январе - сентябре 2020 года родилось 9 детей, что на уровне соответствующего периода прошлого года. Умерло 15 человек, что на 2 человека меньше, чем в соответствующем периоде прошлого года.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Миграционный процесс: прибыло 22 человека, что на 2 человека больше, чем в соответствующем периоде прошлого года; убыло 33 человека, что на 1 человека меньше, чем в соответствующем периоде прошлого года. Миграционная убыль за январь-сентябрь 2020 года составила 11 человек.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В 2020 году по предварительной оценке среднегодовая численность населения Пореченского сельсовета составит 1574 человек и уменьшится по отношению к уровню 2019 года на 16 чел.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Тенденция уменьшения численности населения Пореченского сельсовета прогнозируется за счет увеличения миграционного оттока населения, уменьшения  родившихся детей, увеличения числа умерших граждан.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center"/>
      </w:pPr>
    </w:p>
    <w:p w:rsidR="00B60049" w:rsidRDefault="00B60049" w:rsidP="00B60049">
      <w:pPr>
        <w:autoSpaceDE w:val="0"/>
        <w:autoSpaceDN w:val="0"/>
        <w:adjustRightInd w:val="0"/>
        <w:ind w:firstLine="709"/>
        <w:jc w:val="center"/>
      </w:pPr>
    </w:p>
    <w:p w:rsidR="00B60049" w:rsidRDefault="00B60049" w:rsidP="00B60049">
      <w:pPr>
        <w:autoSpaceDE w:val="0"/>
        <w:autoSpaceDN w:val="0"/>
        <w:adjustRightInd w:val="0"/>
        <w:ind w:firstLine="709"/>
        <w:jc w:val="center"/>
      </w:pPr>
    </w:p>
    <w:p w:rsidR="00B60049" w:rsidRDefault="00B60049" w:rsidP="00B6004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lastRenderedPageBreak/>
        <w:t>3. Потребительский рынок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По состоянию на 1 октября текущего года на потребительском рынке поселения работало: 4 магазина, 5 торговых павильонов, 1 торговый киоск, 2 предприятия общественного питания. Количество объектов торговли увеличилось на 2 объекта  - торговые павильоны - по сравнению с 2019 годом.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Стационарной торговой сетью охвачено 8 населенных пунктов, из них х.Новочеркасский обслуживается торговой сетью Большесолдатского района ввиду наиболее близкого расположения.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</w:pPr>
      <w:r>
        <w:t>Хутора Зеленый и Косица без торговых предприятий обслуживаются индивидуальными предпринимателями.</w:t>
      </w:r>
    </w:p>
    <w:p w:rsidR="00B60049" w:rsidRDefault="00B60049" w:rsidP="00B6004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4. Сельское хозяйство</w:t>
      </w:r>
    </w:p>
    <w:p w:rsidR="00B60049" w:rsidRDefault="00B60049" w:rsidP="00B60049">
      <w:pPr>
        <w:ind w:firstLine="709"/>
        <w:jc w:val="both"/>
      </w:pPr>
      <w:r>
        <w:t xml:space="preserve">Одной из характерных особенностей малого и среднего бизнеса в поселении является развитый аграрный сектор. На территории муниципального образования «Пореченский сельсовет» осуществляют сельскохозяйственную деятельность 4 крестьянско-фермерских хозяйства, 3 индивидуальных предпринимателя </w:t>
      </w:r>
      <w:proofErr w:type="gramStart"/>
      <w:r>
        <w:t>и ООО</w:t>
      </w:r>
      <w:proofErr w:type="gramEnd"/>
      <w:r>
        <w:t xml:space="preserve"> «Авангард-Агро-Курск».</w:t>
      </w:r>
    </w:p>
    <w:p w:rsidR="00B60049" w:rsidRDefault="00B60049" w:rsidP="00B60049">
      <w:pPr>
        <w:autoSpaceDE w:val="0"/>
        <w:autoSpaceDN w:val="0"/>
        <w:adjustRightInd w:val="0"/>
        <w:spacing w:after="120"/>
        <w:jc w:val="center"/>
        <w:outlineLvl w:val="1"/>
        <w:rPr>
          <w:b/>
        </w:rPr>
      </w:pPr>
      <w:r>
        <w:rPr>
          <w:b/>
        </w:rPr>
        <w:t>5. Рынок труда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  <w:outlineLvl w:val="1"/>
      </w:pPr>
      <w:r>
        <w:t>Численность населения трудоспособного возраста по предварительным данным в 2020 году составит 862 чел., что на 8 чел. меньше по сравнению с 2019 годом. Ежегодно происходит снижение численности трудоспособного населения в результате высокой миграционной убыли трудоспособного населения.</w:t>
      </w:r>
    </w:p>
    <w:p w:rsidR="00B60049" w:rsidRDefault="00B60049" w:rsidP="00B60049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Среднесписочная численность работников, занятых в экономике (без фермеров и занятых индивидуальной трудовой деятельностью в 2020 году составит 119 человека - что соответствует уровню 2019 года.</w:t>
      </w:r>
      <w:proofErr w:type="gramEnd"/>
    </w:p>
    <w:p w:rsidR="00B60049" w:rsidRDefault="00B60049" w:rsidP="00B60049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6. Уровень жизни</w:t>
      </w:r>
    </w:p>
    <w:p w:rsidR="00B60049" w:rsidRDefault="00B60049" w:rsidP="00B60049">
      <w:pPr>
        <w:pStyle w:val="ad"/>
        <w:spacing w:before="0" w:beforeAutospacing="0" w:after="0" w:afterAutospacing="0"/>
        <w:ind w:firstLine="709"/>
        <w:jc w:val="both"/>
      </w:pPr>
      <w:proofErr w:type="gramStart"/>
      <w:r>
        <w:t>Администрация Пореченского сельсовета ставит перед собой цель и задачи, направленные на повышение уровня качества жизни населения, проживающего на территории Пореченского сельсовета за счет стабильного в долгосрочной перспективе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 и  увеличения объемов и эффективности вложений  в инженерную и социальную инфраструктуру, в</w:t>
      </w:r>
      <w:proofErr w:type="gramEnd"/>
      <w:r>
        <w:t xml:space="preserve"> основные факторы формирования комфортной среды обитания, в развитие системы бюджетных услуг, человеческого капитала и рынка труда.</w:t>
      </w:r>
    </w:p>
    <w:p w:rsidR="00B60049" w:rsidRDefault="00B60049" w:rsidP="00B60049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7. Инвестиции в основной капитал</w:t>
      </w:r>
    </w:p>
    <w:p w:rsidR="00B60049" w:rsidRDefault="00B60049" w:rsidP="00B60049">
      <w:pPr>
        <w:autoSpaceDE w:val="0"/>
        <w:autoSpaceDN w:val="0"/>
        <w:adjustRightInd w:val="0"/>
        <w:spacing w:before="120" w:after="120"/>
        <w:ind w:firstLine="709"/>
        <w:jc w:val="both"/>
        <w:rPr>
          <w:sz w:val="2"/>
          <w:szCs w:val="2"/>
        </w:rPr>
      </w:pPr>
      <w:r>
        <w:t>Объем инвестиций в основной капитал по МО «Пореченский сельсовет» на 2020 год составит 50,0 тыс</w:t>
      </w:r>
      <w:proofErr w:type="gramStart"/>
      <w:r>
        <w:t>.р</w:t>
      </w:r>
      <w:proofErr w:type="gramEnd"/>
      <w:r>
        <w:t>уб.</w:t>
      </w:r>
    </w:p>
    <w:p w:rsidR="00B60049" w:rsidRDefault="00B60049" w:rsidP="00B60049">
      <w:pPr>
        <w:pStyle w:val="ConsPlusNormal"/>
        <w:widowControl/>
        <w:ind w:firstLine="0"/>
        <w:rPr>
          <w:sz w:val="2"/>
          <w:szCs w:val="2"/>
        </w:rPr>
      </w:pPr>
    </w:p>
    <w:p w:rsidR="00B60049" w:rsidRDefault="00B60049" w:rsidP="00B60049">
      <w:pPr>
        <w:suppressAutoHyphens/>
        <w:spacing w:before="120" w:after="120"/>
        <w:jc w:val="center"/>
        <w:rPr>
          <w:b/>
        </w:rPr>
      </w:pPr>
      <w:r>
        <w:rPr>
          <w:b/>
        </w:rPr>
        <w:t>8. Развитие социальной сферы</w:t>
      </w:r>
    </w:p>
    <w:p w:rsidR="00B60049" w:rsidRDefault="00B60049" w:rsidP="00B60049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t>Здравоохранение</w:t>
      </w:r>
    </w:p>
    <w:p w:rsidR="00B60049" w:rsidRDefault="00B60049" w:rsidP="00B60049">
      <w:pPr>
        <w:suppressAutoHyphens/>
        <w:ind w:firstLine="720"/>
        <w:jc w:val="both"/>
      </w:pPr>
      <w:r>
        <w:t>Изменений в количестве учреждений здравоохранения в 2020 году не прогнозируется.</w:t>
      </w:r>
    </w:p>
    <w:p w:rsidR="00B60049" w:rsidRDefault="00B60049" w:rsidP="00B60049">
      <w:pPr>
        <w:suppressAutoHyphens/>
        <w:ind w:firstLine="720"/>
        <w:jc w:val="both"/>
      </w:pPr>
      <w:r>
        <w:t xml:space="preserve">На территории муниципального образования функционирует 3 </w:t>
      </w:r>
      <w:proofErr w:type="gramStart"/>
      <w:r>
        <w:t>фельдшерско-акушерских</w:t>
      </w:r>
      <w:proofErr w:type="gramEnd"/>
      <w:r>
        <w:t xml:space="preserve"> пункта. Основное трудоспособное население выезжает на приемы к врачам ОБУЗ «Суджанская ЦРБ» в г</w:t>
      </w:r>
      <w:proofErr w:type="gramStart"/>
      <w:r>
        <w:t>.С</w:t>
      </w:r>
      <w:proofErr w:type="gramEnd"/>
      <w:r>
        <w:t>уджа.</w:t>
      </w:r>
    </w:p>
    <w:p w:rsidR="00B60049" w:rsidRDefault="00B60049" w:rsidP="00B60049">
      <w:pPr>
        <w:suppressAutoHyphens/>
        <w:ind w:firstLine="720"/>
        <w:jc w:val="both"/>
      </w:pPr>
      <w:r>
        <w:t>Обеспеченность средним медицинским персоналом в 2020 году по предварительным данным останется на уровне 2019 года.</w:t>
      </w:r>
    </w:p>
    <w:p w:rsidR="00B60049" w:rsidRDefault="00B60049" w:rsidP="00B60049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t>Образование</w:t>
      </w:r>
    </w:p>
    <w:p w:rsidR="00B60049" w:rsidRDefault="00B60049" w:rsidP="00B60049">
      <w:pPr>
        <w:suppressAutoHyphens/>
        <w:ind w:firstLine="720"/>
        <w:jc w:val="both"/>
      </w:pPr>
      <w:r>
        <w:t>Изменений в количестве учреждений образования в 2020 году не прогнозируется.</w:t>
      </w:r>
    </w:p>
    <w:p w:rsidR="00B60049" w:rsidRDefault="00B60049" w:rsidP="00B60049">
      <w:pPr>
        <w:suppressAutoHyphens/>
        <w:ind w:firstLine="720"/>
        <w:jc w:val="both"/>
      </w:pPr>
      <w:r>
        <w:t>На территории Пореченского сельсовета функционируют одна средняя общеобразовательная школа и две основные общеобразовательные школы. Численность обучающихся составляет 112 человек, численность педагогических работников школ - 36 специалистов.</w:t>
      </w:r>
    </w:p>
    <w:p w:rsidR="00B60049" w:rsidRDefault="00B60049" w:rsidP="00B60049">
      <w:pPr>
        <w:suppressAutoHyphens/>
        <w:ind w:firstLine="720"/>
        <w:jc w:val="both"/>
      </w:pPr>
      <w:r>
        <w:lastRenderedPageBreak/>
        <w:t>Для обеспечения дошкольного образования необходимо открытие детского сада на территории поселения в связи с тем, что не все родители имеют возможность возить детей в детские сады, расположенные в других муниципальных образованиях.</w:t>
      </w:r>
    </w:p>
    <w:p w:rsidR="00B60049" w:rsidRDefault="00B60049" w:rsidP="00B60049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t>Культура и искусство</w:t>
      </w:r>
    </w:p>
    <w:p w:rsidR="00B60049" w:rsidRDefault="00B60049" w:rsidP="00B60049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Населению Пореченского сельсовета предоставляет услуги по организации культурного досуга МКУК «Пореченский ЦСДК» с филиалом в других населенных пунктах, </w:t>
      </w:r>
      <w:proofErr w:type="gramStart"/>
      <w:r>
        <w:rPr>
          <w:sz w:val="24"/>
          <w:szCs w:val="24"/>
        </w:rPr>
        <w:t>находящийся</w:t>
      </w:r>
      <w:proofErr w:type="gramEnd"/>
      <w:r>
        <w:rPr>
          <w:sz w:val="24"/>
          <w:szCs w:val="24"/>
        </w:rPr>
        <w:t xml:space="preserve"> в ведомственной подчиненности Администрации Пореченского сельсовета. </w:t>
      </w:r>
      <w:r>
        <w:rPr>
          <w:bCs/>
          <w:iCs/>
          <w:sz w:val="24"/>
          <w:szCs w:val="24"/>
        </w:rPr>
        <w:t>В Доме культуры работают 5 специалистов в области культурно-досуговой деятельности. Сфера культурно-досуговой деятельности охватывает различные возрастные группы от детей до преклонного возраста.</w:t>
      </w:r>
    </w:p>
    <w:p w:rsidR="00B60049" w:rsidRDefault="00B60049" w:rsidP="00B60049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Услуги библиотечного обслуживания предоставляются филиалами библиотек, </w:t>
      </w:r>
      <w:r>
        <w:rPr>
          <w:sz w:val="24"/>
          <w:szCs w:val="24"/>
        </w:rPr>
        <w:t>находящимися в ведомственной подчиненности</w:t>
      </w:r>
      <w:r>
        <w:rPr>
          <w:bCs/>
          <w:sz w:val="24"/>
          <w:szCs w:val="24"/>
        </w:rPr>
        <w:t xml:space="preserve"> МКУК «Межпоселенческая библиотека Суджанского района Курской области».</w:t>
      </w:r>
      <w:r>
        <w:rPr>
          <w:bCs/>
          <w:iCs/>
          <w:sz w:val="24"/>
          <w:szCs w:val="24"/>
        </w:rPr>
        <w:t xml:space="preserve"> В библиотеках работают 3 специалиста в области библиотечного дела.</w:t>
      </w:r>
    </w:p>
    <w:p w:rsidR="00B60049" w:rsidRDefault="00B60049" w:rsidP="00B60049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Cs/>
          <w:iCs/>
          <w:sz w:val="24"/>
          <w:szCs w:val="24"/>
        </w:rPr>
        <w:t xml:space="preserve"> 2020 году показатель обеспеченности количеством учреждений культурно-досугового типа и показатель обеспеченности библиотеками останется на уровне 2019 года.</w:t>
      </w:r>
    </w:p>
    <w:p w:rsidR="00B60049" w:rsidRDefault="00B60049" w:rsidP="00B60049">
      <w:pPr>
        <w:pStyle w:val="2"/>
        <w:suppressAutoHyphens/>
        <w:spacing w:after="0" w:line="240" w:lineRule="auto"/>
        <w:ind w:left="0" w:firstLine="720"/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Социальная защита населения</w:t>
      </w:r>
    </w:p>
    <w:p w:rsidR="00B60049" w:rsidRDefault="00B60049" w:rsidP="00B60049">
      <w:pPr>
        <w:pStyle w:val="31"/>
        <w:spacing w:after="0"/>
        <w:ind w:left="0"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Численность пенсионеров, состоящих на учете в Пенсионном фонде, составляет 423 человек и к концу 2020 году прогнозируется до 428 чел.</w:t>
      </w:r>
      <w:r>
        <w:rPr>
          <w:bCs/>
          <w:sz w:val="24"/>
          <w:szCs w:val="24"/>
        </w:rPr>
        <w:t xml:space="preserve"> </w:t>
      </w:r>
    </w:p>
    <w:p w:rsidR="00B60049" w:rsidRDefault="00B60049" w:rsidP="00B60049">
      <w:pPr>
        <w:suppressAutoHyphens/>
        <w:ind w:firstLine="720"/>
        <w:jc w:val="both"/>
        <w:rPr>
          <w:bCs/>
        </w:rPr>
      </w:pPr>
      <w:r>
        <w:rPr>
          <w:bCs/>
        </w:rPr>
        <w:t>В связи с увеличением доли лиц старших возрастов в структуре населения поселения возникает потребность в социальном обслуживании. Особенно велика нуждаемость в получении социально-медицинской помощи у престарелого населения, составляющего около 28 % населения.</w:t>
      </w:r>
    </w:p>
    <w:p w:rsidR="00B60049" w:rsidRDefault="00B60049" w:rsidP="00B600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>
        <w:rPr>
          <w:b/>
          <w:bCs/>
        </w:rPr>
        <w:t>9.</w:t>
      </w:r>
      <w:r>
        <w:rPr>
          <w:bCs/>
        </w:rPr>
        <w:t xml:space="preserve"> </w:t>
      </w:r>
      <w:r>
        <w:rPr>
          <w:b/>
        </w:rPr>
        <w:t>Проблемы, препятствующие стабильному и долгосрочному экономическому росту</w:t>
      </w:r>
    </w:p>
    <w:p w:rsidR="00B60049" w:rsidRDefault="00B60049" w:rsidP="00B60049">
      <w:pPr>
        <w:pStyle w:val="a7"/>
        <w:suppressAutoHyphens/>
        <w:autoSpaceDE w:val="0"/>
        <w:autoSpaceDN w:val="0"/>
        <w:adjustRightInd w:val="0"/>
        <w:ind w:left="0" w:firstLine="709"/>
        <w:jc w:val="both"/>
      </w:pPr>
      <w:r>
        <w:t>1.Отсутствие стимулов для развития человеческого капитала.</w:t>
      </w:r>
    </w:p>
    <w:p w:rsidR="00B60049" w:rsidRDefault="00B60049" w:rsidP="00B60049">
      <w:pPr>
        <w:pStyle w:val="a7"/>
        <w:suppressAutoHyphens/>
        <w:autoSpaceDE w:val="0"/>
        <w:autoSpaceDN w:val="0"/>
        <w:adjustRightInd w:val="0"/>
        <w:ind w:left="0" w:firstLine="709"/>
        <w:jc w:val="both"/>
      </w:pPr>
      <w:r>
        <w:t>Демографическая ситуация характеризуется крайне низким уровнем рождаемости, не обеспечивающим простого воспроизводства населения, высоким уровнем смертности, неэффективным использованием миграционного потенциала, что не соответствует стратегическим интересам муниципального образования.</w:t>
      </w:r>
    </w:p>
    <w:p w:rsidR="00B60049" w:rsidRDefault="00B60049" w:rsidP="00B60049">
      <w:pPr>
        <w:pStyle w:val="a7"/>
        <w:suppressAutoHyphens/>
        <w:autoSpaceDE w:val="0"/>
        <w:autoSpaceDN w:val="0"/>
        <w:adjustRightInd w:val="0"/>
        <w:ind w:left="0" w:firstLine="709"/>
        <w:jc w:val="both"/>
      </w:pPr>
      <w:r>
        <w:t xml:space="preserve">Сокращение численности населения не позволяет обеспечить формирование квалифицированных трудовых ресурсов, необходимых для развития материального и интеллектуального потенциала поселения. </w:t>
      </w:r>
    </w:p>
    <w:p w:rsidR="00B60049" w:rsidRDefault="00B60049" w:rsidP="00B60049">
      <w:pPr>
        <w:pStyle w:val="a7"/>
        <w:suppressAutoHyphens/>
        <w:autoSpaceDE w:val="0"/>
        <w:autoSpaceDN w:val="0"/>
        <w:adjustRightInd w:val="0"/>
        <w:ind w:left="0" w:firstLine="709"/>
        <w:jc w:val="both"/>
      </w:pPr>
      <w:r>
        <w:t>2. Отсутствие промышленного и вспомогательных производств на территории поселения.</w:t>
      </w:r>
    </w:p>
    <w:p w:rsidR="00B60049" w:rsidRDefault="00B60049" w:rsidP="00B6004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>Предварительные итоги социально-экономического развития</w:t>
      </w:r>
    </w:p>
    <w:p w:rsidR="00B60049" w:rsidRDefault="00B60049" w:rsidP="00B60049">
      <w:pPr>
        <w:widowControl w:val="0"/>
        <w:autoSpaceDE w:val="0"/>
        <w:autoSpaceDN w:val="0"/>
        <w:adjustRightInd w:val="0"/>
        <w:ind w:firstLine="709"/>
        <w:jc w:val="both"/>
      </w:pPr>
      <w:r>
        <w:t>МО «Пореченский сельсовет» Суджанского района за январь-сентябрь 2020 года в части реализации мероприятий с привлечением следующих источников финансирования: местный, районный, областной бюджеты представлены в Приложении 1.</w:t>
      </w:r>
    </w:p>
    <w:p w:rsidR="00B60049" w:rsidRDefault="00B60049" w:rsidP="00B60049">
      <w:pPr>
        <w:ind w:firstLine="709"/>
        <w:jc w:val="both"/>
        <w:rPr>
          <w:sz w:val="26"/>
          <w:szCs w:val="26"/>
        </w:rPr>
      </w:pPr>
      <w:r>
        <w:t>Ожидаемые итоги социально-экономического развития МО «Пореченский сельсовет» Суджанского района за 2020 год в части реализации мероприятий с привлечением следующих источников финансирования: местный, районный, областной бюджеты представлены в Приложении 2.</w:t>
      </w:r>
    </w:p>
    <w:p w:rsidR="0045470C" w:rsidRDefault="0045470C" w:rsidP="0045470C">
      <w:pPr>
        <w:spacing w:line="360" w:lineRule="auto"/>
        <w:ind w:firstLine="709"/>
        <w:jc w:val="both"/>
        <w:rPr>
          <w:sz w:val="26"/>
          <w:szCs w:val="26"/>
        </w:rPr>
      </w:pPr>
    </w:p>
    <w:p w:rsidR="0045470C" w:rsidRDefault="0045470C" w:rsidP="0045470C">
      <w:pPr>
        <w:spacing w:line="360" w:lineRule="auto"/>
        <w:rPr>
          <w:sz w:val="28"/>
          <w:szCs w:val="28"/>
        </w:rPr>
        <w:sectPr w:rsidR="0045470C">
          <w:pgSz w:w="11906" w:h="16838"/>
          <w:pgMar w:top="567" w:right="851" w:bottom="567" w:left="1701" w:header="720" w:footer="720" w:gutter="0"/>
          <w:cols w:space="720"/>
        </w:sectPr>
      </w:pPr>
    </w:p>
    <w:p w:rsidR="0045470C" w:rsidRDefault="0045470C" w:rsidP="0045470C">
      <w:pPr>
        <w:spacing w:line="360" w:lineRule="auto"/>
        <w:jc w:val="right"/>
        <w:rPr>
          <w:bCs/>
        </w:rPr>
      </w:pPr>
      <w:bookmarkStart w:id="1" w:name="_Toc239649281"/>
      <w:r>
        <w:rPr>
          <w:bCs/>
        </w:rPr>
        <w:lastRenderedPageBreak/>
        <w:t>Приложение 1</w:t>
      </w:r>
      <w:bookmarkEnd w:id="1"/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 социально-экономического развития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«Пореченский сельсовет» Суджанского района за январь-сентябрь 20</w:t>
      </w:r>
      <w:r w:rsidR="00B600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5470C" w:rsidRDefault="0045470C" w:rsidP="0045470C">
      <w:pPr>
        <w:jc w:val="center"/>
        <w:rPr>
          <w:bCs/>
        </w:rPr>
      </w:pPr>
    </w:p>
    <w:tbl>
      <w:tblPr>
        <w:tblW w:w="13593" w:type="dxa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1920"/>
        <w:gridCol w:w="6"/>
        <w:gridCol w:w="1605"/>
        <w:gridCol w:w="6"/>
        <w:gridCol w:w="1760"/>
        <w:gridCol w:w="1701"/>
        <w:gridCol w:w="1843"/>
      </w:tblGrid>
      <w:tr w:rsidR="005368CB" w:rsidTr="00FD6E90">
        <w:trPr>
          <w:trHeight w:val="354"/>
        </w:trPr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CB" w:rsidRDefault="005368CB">
            <w:pPr>
              <w:jc w:val="center"/>
            </w:pPr>
            <w:r>
              <w:t>Наименование</w:t>
            </w:r>
          </w:p>
          <w:p w:rsidR="005368CB" w:rsidRDefault="005368CB">
            <w:pPr>
              <w:jc w:val="center"/>
            </w:pPr>
            <w:r>
              <w:t>мероприятия</w:t>
            </w:r>
          </w:p>
          <w:p w:rsidR="005368CB" w:rsidRDefault="005368CB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5368CB" w:rsidRDefault="005368CB">
            <w:pPr>
              <w:jc w:val="center"/>
            </w:pPr>
            <w:r>
              <w:t>всего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  <w:r>
              <w:t>В том числе</w:t>
            </w:r>
          </w:p>
        </w:tc>
      </w:tr>
      <w:tr w:rsidR="005368CB" w:rsidTr="005368CB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/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  <w:r>
              <w:t>федеральный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>
            <w:pPr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>
            <w:pPr>
              <w:jc w:val="center"/>
            </w:pPr>
            <w:r>
              <w:t>районный</w:t>
            </w:r>
          </w:p>
          <w:p w:rsidR="005368CB" w:rsidRDefault="005368CB">
            <w:pPr>
              <w:jc w:val="center"/>
            </w:pPr>
            <w: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CB" w:rsidRDefault="005368CB">
            <w:pPr>
              <w:jc w:val="center"/>
            </w:pPr>
            <w:r>
              <w:t>местный</w:t>
            </w:r>
          </w:p>
          <w:p w:rsidR="005368CB" w:rsidRDefault="005368CB">
            <w:pPr>
              <w:jc w:val="center"/>
            </w:pPr>
            <w:r>
              <w:t>бюджет</w:t>
            </w:r>
          </w:p>
        </w:tc>
      </w:tr>
      <w:tr w:rsidR="005368CB" w:rsidTr="005368CB">
        <w:trPr>
          <w:trHeight w:val="39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both"/>
            </w:pPr>
            <w:r>
              <w:rPr>
                <w:b/>
              </w:rPr>
              <w:t>«Общегосударственные вопросы»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  <w:r>
              <w:rPr>
                <w:b/>
              </w:rPr>
              <w:t>1582,6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D83D13" w:rsidRDefault="005368CB" w:rsidP="00FD6E90">
            <w:pPr>
              <w:jc w:val="center"/>
            </w:pPr>
            <w:r w:rsidRPr="00D83D13">
              <w:t>1582,6</w:t>
            </w:r>
          </w:p>
        </w:tc>
      </w:tr>
      <w:tr w:rsidR="005368CB" w:rsidTr="005368CB">
        <w:trPr>
          <w:trHeight w:val="29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 w:rsidP="00FD6E90">
            <w:pPr>
              <w:jc w:val="center"/>
            </w:pPr>
          </w:p>
        </w:tc>
      </w:tr>
      <w:tr w:rsidR="005368CB" w:rsidTr="005368CB">
        <w:trPr>
          <w:trHeight w:val="373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Функционирование высшего должностного лица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  <w:r>
              <w:t>392,2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6E90">
            <w:pPr>
              <w:jc w:val="center"/>
            </w:pPr>
            <w:r>
              <w:t>392,2</w:t>
            </w:r>
          </w:p>
        </w:tc>
      </w:tr>
      <w:tr w:rsidR="005368CB" w:rsidTr="005368CB">
        <w:trPr>
          <w:trHeight w:val="56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 w:rsidRPr="00E14C3C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  <w:r>
              <w:t>1041,8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6E90">
            <w:pPr>
              <w:jc w:val="center"/>
            </w:pPr>
            <w:r>
              <w:t>1041,8</w:t>
            </w:r>
          </w:p>
        </w:tc>
      </w:tr>
      <w:tr w:rsidR="005368CB" w:rsidTr="005368CB">
        <w:trPr>
          <w:trHeight w:val="64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  <w:r>
              <w:t>39,6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6E90">
            <w:pPr>
              <w:jc w:val="center"/>
            </w:pPr>
            <w:r>
              <w:t>39,6</w:t>
            </w:r>
          </w:p>
        </w:tc>
      </w:tr>
      <w:tr w:rsidR="005368CB" w:rsidTr="005368CB">
        <w:trPr>
          <w:trHeight w:val="64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3E9A">
            <w:pPr>
              <w:jc w:val="center"/>
            </w:pPr>
            <w:r>
              <w:t>9</w:t>
            </w:r>
            <w:r w:rsidR="00FD3E9A">
              <w:t>2</w:t>
            </w:r>
            <w:r>
              <w:t>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3E9A">
            <w:pPr>
              <w:jc w:val="center"/>
            </w:pPr>
            <w:r>
              <w:t>9</w:t>
            </w:r>
            <w:r w:rsidR="00FD3E9A">
              <w:t>2</w:t>
            </w:r>
            <w:r>
              <w:t>,0</w:t>
            </w:r>
          </w:p>
        </w:tc>
      </w:tr>
      <w:tr w:rsidR="005368CB" w:rsidTr="005368CB">
        <w:trPr>
          <w:trHeight w:val="497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Другие общегосударственные вопросы; в том числе: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  <w:r>
              <w:t>17,0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6E90">
            <w:pPr>
              <w:jc w:val="center"/>
            </w:pPr>
            <w:r>
              <w:t>17,0</w:t>
            </w:r>
          </w:p>
        </w:tc>
      </w:tr>
      <w:tr w:rsidR="005368CB" w:rsidTr="005368CB">
        <w:trPr>
          <w:trHeight w:val="44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both"/>
              <w:rPr>
                <w:b/>
              </w:rPr>
            </w:pPr>
            <w:r>
              <w:rPr>
                <w:b/>
              </w:rPr>
              <w:t>«Национальная оборона»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  <w:r>
              <w:t>60,6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</w:p>
        </w:tc>
      </w:tr>
      <w:tr w:rsidR="005368CB" w:rsidTr="005368CB">
        <w:trPr>
          <w:trHeight w:val="957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both"/>
            </w:pPr>
            <w:r>
              <w:t>в т.ч.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FD6E90">
            <w:pPr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 w:rsidP="00FD6E90">
            <w:pPr>
              <w:jc w:val="center"/>
            </w:pPr>
            <w:r>
              <w:t>60,6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  <w:rPr>
                <w:b/>
              </w:rPr>
            </w:pPr>
          </w:p>
        </w:tc>
      </w:tr>
      <w:tr w:rsidR="005368CB" w:rsidTr="005368CB">
        <w:trPr>
          <w:trHeight w:val="56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both"/>
            </w:pPr>
            <w:r>
              <w:rPr>
                <w:b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  <w:rPr>
                <w:b/>
              </w:rPr>
            </w:pPr>
          </w:p>
        </w:tc>
      </w:tr>
      <w:tr w:rsidR="005368CB" w:rsidTr="005368CB">
        <w:trPr>
          <w:trHeight w:val="888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</w:tr>
      <w:tr w:rsidR="005368CB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FD3E9A">
            <w:pPr>
              <w:jc w:val="center"/>
            </w:pPr>
            <w: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</w:tr>
      <w:tr w:rsidR="005368CB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  <w:rPr>
                <w:b/>
              </w:rPr>
            </w:pPr>
            <w:r>
              <w:rPr>
                <w:b/>
              </w:rPr>
              <w:t>«Другие вопросы в области национальной экономики»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FD3E9A">
            <w:pPr>
              <w:jc w:val="center"/>
              <w:rPr>
                <w:b/>
              </w:rPr>
            </w:pPr>
            <w:r>
              <w:rPr>
                <w:b/>
              </w:rPr>
              <w:t>221,5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CB" w:rsidRDefault="00FD3E9A">
            <w:pPr>
              <w:jc w:val="center"/>
            </w:pPr>
            <w:r>
              <w:t>221,5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CB" w:rsidRDefault="005368CB">
            <w:pPr>
              <w:jc w:val="center"/>
              <w:rPr>
                <w:b/>
              </w:rPr>
            </w:pPr>
          </w:p>
        </w:tc>
      </w:tr>
      <w:tr w:rsidR="005368CB" w:rsidTr="005368CB">
        <w:trPr>
          <w:trHeight w:val="31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  <w:outlineLvl w:val="0"/>
            </w:pPr>
            <w:bookmarkStart w:id="2" w:name="_Toc239649284"/>
            <w:r>
              <w:rPr>
                <w:b/>
              </w:rPr>
              <w:t>«Жилищно-коммунальное хозяйство»</w:t>
            </w:r>
            <w:bookmarkEnd w:id="2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FD3E9A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CB" w:rsidRDefault="00FD3E9A">
            <w:pPr>
              <w:jc w:val="center"/>
            </w:pPr>
            <w:r>
              <w:t>772,3</w:t>
            </w:r>
          </w:p>
        </w:tc>
      </w:tr>
      <w:tr w:rsidR="005368CB" w:rsidTr="005368CB">
        <w:trPr>
          <w:trHeight w:val="27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  <w:outlineLvl w:val="0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  <w:rPr>
                <w:b/>
              </w:rPr>
            </w:pPr>
          </w:p>
        </w:tc>
      </w:tr>
      <w:tr w:rsidR="005368CB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8CB" w:rsidRDefault="005368CB">
            <w:pPr>
              <w:jc w:val="both"/>
            </w:pPr>
            <w:r>
              <w:t>Коммунальное  хозяйство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8CB" w:rsidRDefault="005368CB">
            <w:pPr>
              <w:jc w:val="center"/>
            </w:pPr>
          </w:p>
        </w:tc>
      </w:tr>
      <w:tr w:rsidR="00FD3E9A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>
            <w:pPr>
              <w:jc w:val="both"/>
            </w:pPr>
            <w:r>
              <w:t>Мероприятия по благоустройству поселений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 w:rsidP="00FD6E90">
            <w:pPr>
              <w:jc w:val="center"/>
            </w:pPr>
            <w:r>
              <w:t>772,3</w:t>
            </w:r>
          </w:p>
        </w:tc>
      </w:tr>
      <w:tr w:rsidR="00FD3E9A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>
            <w:pPr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3E9A">
            <w:pPr>
              <w:jc w:val="center"/>
              <w:rPr>
                <w:b/>
              </w:rPr>
            </w:pPr>
            <w:r>
              <w:rPr>
                <w:b/>
              </w:rPr>
              <w:t>1104,0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>
            <w:pPr>
              <w:jc w:val="center"/>
            </w:pPr>
            <w:r>
              <w:t>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Pr="00D83D13" w:rsidRDefault="00FD3E9A">
            <w:pPr>
              <w:jc w:val="center"/>
            </w:pPr>
            <w:r w:rsidRPr="00D83D13">
              <w:t>647,6</w:t>
            </w:r>
          </w:p>
        </w:tc>
      </w:tr>
      <w:tr w:rsidR="00FD3E9A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>
            <w:pPr>
              <w:jc w:val="both"/>
            </w:pPr>
            <w:r>
              <w:t>Искусство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1104,0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 w:rsidP="00FD6E90">
            <w:pPr>
              <w:jc w:val="center"/>
            </w:pPr>
            <w:r>
              <w:t>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Pr="00D83D13" w:rsidRDefault="00FD3E9A" w:rsidP="00FD6E90">
            <w:pPr>
              <w:jc w:val="center"/>
            </w:pPr>
            <w:r w:rsidRPr="00D83D13">
              <w:t>647,6</w:t>
            </w:r>
          </w:p>
        </w:tc>
      </w:tr>
      <w:tr w:rsidR="00FD3E9A" w:rsidTr="005368CB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>
            <w:pPr>
              <w:jc w:val="both"/>
            </w:pPr>
            <w:r>
              <w:rPr>
                <w:b/>
              </w:rPr>
              <w:t>«Социальная политика»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Pr="00D83D13" w:rsidRDefault="00FD3E9A">
            <w:pPr>
              <w:jc w:val="center"/>
            </w:pPr>
            <w:r w:rsidRPr="00D83D13">
              <w:t>71,4</w:t>
            </w:r>
          </w:p>
        </w:tc>
      </w:tr>
      <w:tr w:rsidR="00FD3E9A" w:rsidTr="005368CB">
        <w:trPr>
          <w:trHeight w:val="24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9A" w:rsidRDefault="00FD3E9A">
            <w:pPr>
              <w:jc w:val="both"/>
            </w:pPr>
            <w:r>
              <w:t>Пенсионное обеспечение</w:t>
            </w:r>
          </w:p>
          <w:p w:rsidR="00FD3E9A" w:rsidRDefault="00FD3E9A">
            <w:pPr>
              <w:jc w:val="both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Pr="00D83D13" w:rsidRDefault="00FD3E9A" w:rsidP="00FD6E90">
            <w:pPr>
              <w:jc w:val="center"/>
            </w:pPr>
            <w:r w:rsidRPr="00D83D13">
              <w:t>71,4</w:t>
            </w:r>
          </w:p>
        </w:tc>
      </w:tr>
    </w:tbl>
    <w:p w:rsidR="0045470C" w:rsidRDefault="0045470C" w:rsidP="00460C4F">
      <w:pPr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60C4F" w:rsidRDefault="00460C4F" w:rsidP="00460C4F">
      <w:pPr>
        <w:tabs>
          <w:tab w:val="left" w:pos="14884"/>
        </w:tabs>
        <w:jc w:val="center"/>
        <w:rPr>
          <w:bCs/>
        </w:rPr>
      </w:pPr>
    </w:p>
    <w:p w:rsidR="00460C4F" w:rsidRDefault="00460C4F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4E664E" w:rsidRDefault="004E664E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5470C">
      <w:pPr>
        <w:tabs>
          <w:tab w:val="left" w:pos="14884"/>
        </w:tabs>
        <w:spacing w:line="360" w:lineRule="auto"/>
        <w:ind w:firstLine="567"/>
        <w:jc w:val="right"/>
        <w:rPr>
          <w:bCs/>
        </w:rPr>
      </w:pPr>
      <w:r>
        <w:rPr>
          <w:bCs/>
        </w:rPr>
        <w:lastRenderedPageBreak/>
        <w:t xml:space="preserve">Приложение 2 </w:t>
      </w:r>
    </w:p>
    <w:p w:rsidR="0045470C" w:rsidRDefault="0045470C" w:rsidP="0045470C">
      <w:pPr>
        <w:tabs>
          <w:tab w:val="left" w:pos="14884"/>
        </w:tabs>
        <w:jc w:val="center"/>
        <w:rPr>
          <w:bCs/>
        </w:rPr>
      </w:pP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итоги социально-экономического развития МО «Пореченский сельсовет»</w:t>
      </w:r>
    </w:p>
    <w:p w:rsidR="0045470C" w:rsidRDefault="00D32367" w:rsidP="0045470C">
      <w:pPr>
        <w:jc w:val="center"/>
        <w:rPr>
          <w:bCs/>
        </w:rPr>
      </w:pPr>
      <w:r>
        <w:rPr>
          <w:b/>
          <w:sz w:val="28"/>
          <w:szCs w:val="28"/>
        </w:rPr>
        <w:t>Суджанского района за 20</w:t>
      </w:r>
      <w:r w:rsidR="00B60049">
        <w:rPr>
          <w:b/>
          <w:sz w:val="28"/>
          <w:szCs w:val="28"/>
        </w:rPr>
        <w:t>20</w:t>
      </w:r>
      <w:r w:rsidR="0045470C">
        <w:rPr>
          <w:b/>
          <w:sz w:val="28"/>
          <w:szCs w:val="28"/>
        </w:rPr>
        <w:t xml:space="preserve"> год</w:t>
      </w:r>
    </w:p>
    <w:p w:rsidR="0045470C" w:rsidRDefault="0045470C" w:rsidP="0045470C">
      <w:pPr>
        <w:autoSpaceDE w:val="0"/>
        <w:autoSpaceDN w:val="0"/>
        <w:adjustRightInd w:val="0"/>
        <w:jc w:val="center"/>
        <w:outlineLvl w:val="0"/>
        <w:rPr>
          <w:sz w:val="2"/>
          <w:szCs w:val="2"/>
        </w:rPr>
      </w:pPr>
    </w:p>
    <w:p w:rsidR="0045470C" w:rsidRDefault="0045470C" w:rsidP="0045470C">
      <w:pPr>
        <w:jc w:val="center"/>
      </w:pPr>
    </w:p>
    <w:tbl>
      <w:tblPr>
        <w:tblW w:w="13593" w:type="dxa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1920"/>
        <w:gridCol w:w="6"/>
        <w:gridCol w:w="1605"/>
        <w:gridCol w:w="6"/>
        <w:gridCol w:w="1760"/>
        <w:gridCol w:w="1701"/>
        <w:gridCol w:w="1843"/>
      </w:tblGrid>
      <w:tr w:rsidR="00FD3E9A" w:rsidTr="00FD6E90">
        <w:trPr>
          <w:trHeight w:val="354"/>
        </w:trPr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9A" w:rsidRDefault="00FD3E9A" w:rsidP="00FD6E90">
            <w:pPr>
              <w:jc w:val="center"/>
            </w:pPr>
            <w:r>
              <w:t>Наименование</w:t>
            </w:r>
          </w:p>
          <w:p w:rsidR="00FD3E9A" w:rsidRDefault="00FD3E9A" w:rsidP="00FD6E90">
            <w:pPr>
              <w:jc w:val="center"/>
            </w:pPr>
            <w:r>
              <w:t>мероприятия</w:t>
            </w:r>
          </w:p>
          <w:p w:rsidR="00FD3E9A" w:rsidRDefault="00FD3E9A" w:rsidP="00FD6E90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FD3E9A" w:rsidRDefault="00FD3E9A" w:rsidP="00FD6E90">
            <w:pPr>
              <w:jc w:val="center"/>
            </w:pPr>
            <w:r>
              <w:t>всего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  <w:r>
              <w:t>В том числе</w:t>
            </w:r>
          </w:p>
        </w:tc>
      </w:tr>
      <w:tr w:rsidR="00FD3E9A" w:rsidTr="00FD6E90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/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  <w:r>
              <w:t>федеральный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>
            <w:pPr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>
            <w:pPr>
              <w:jc w:val="center"/>
            </w:pPr>
            <w:r>
              <w:t>районный</w:t>
            </w:r>
          </w:p>
          <w:p w:rsidR="00FD3E9A" w:rsidRDefault="00FD3E9A" w:rsidP="00FD6E90">
            <w:pPr>
              <w:jc w:val="center"/>
            </w:pPr>
            <w: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A" w:rsidRDefault="00FD3E9A" w:rsidP="00FD6E90">
            <w:pPr>
              <w:jc w:val="center"/>
            </w:pPr>
            <w:r>
              <w:t>местный</w:t>
            </w:r>
          </w:p>
          <w:p w:rsidR="00FD3E9A" w:rsidRDefault="00FD3E9A" w:rsidP="00FD6E90">
            <w:pPr>
              <w:jc w:val="center"/>
            </w:pPr>
            <w:r>
              <w:t>бюджет</w:t>
            </w:r>
          </w:p>
        </w:tc>
      </w:tr>
      <w:tr w:rsidR="00FD3E9A" w:rsidTr="00FD6E90">
        <w:trPr>
          <w:trHeight w:val="39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both"/>
            </w:pPr>
            <w:r>
              <w:rPr>
                <w:b/>
              </w:rPr>
              <w:t>«Общегосударственные вопросы»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2334,5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Pr="00D83D13" w:rsidRDefault="00FD3E9A" w:rsidP="00FD6E90">
            <w:pPr>
              <w:jc w:val="center"/>
            </w:pPr>
            <w:r w:rsidRPr="00D83D13">
              <w:t>2334,5</w:t>
            </w:r>
          </w:p>
        </w:tc>
      </w:tr>
      <w:tr w:rsidR="00FD3E9A" w:rsidTr="00FD6E90">
        <w:trPr>
          <w:trHeight w:val="29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</w:tr>
      <w:tr w:rsidR="00FD3E9A" w:rsidTr="00FD6E90">
        <w:trPr>
          <w:trHeight w:val="373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Функционирование высшего должностного лица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370,1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370,1</w:t>
            </w:r>
          </w:p>
        </w:tc>
      </w:tr>
      <w:tr w:rsidR="00FD3E9A" w:rsidTr="00FD6E90">
        <w:trPr>
          <w:trHeight w:val="56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 w:rsidRPr="00E14C3C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1548,6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1548,6</w:t>
            </w:r>
          </w:p>
        </w:tc>
      </w:tr>
      <w:tr w:rsidR="00FD3E9A" w:rsidTr="00FD6E90">
        <w:trPr>
          <w:trHeight w:val="64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79,3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79,3</w:t>
            </w:r>
          </w:p>
        </w:tc>
      </w:tr>
      <w:tr w:rsidR="00FD3E9A" w:rsidTr="00FD6E90">
        <w:trPr>
          <w:trHeight w:val="64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3E9A">
            <w:pPr>
              <w:jc w:val="center"/>
            </w:pPr>
            <w:r>
              <w:t>92,0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92,0</w:t>
            </w:r>
          </w:p>
        </w:tc>
      </w:tr>
      <w:tr w:rsidR="00FD3E9A" w:rsidTr="00FD6E90">
        <w:trPr>
          <w:trHeight w:val="497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Другие общегосударственные вопросы; в том числе: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44,5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  <w:r>
              <w:t>44,5</w:t>
            </w:r>
          </w:p>
        </w:tc>
      </w:tr>
      <w:tr w:rsidR="00FD3E9A" w:rsidTr="00FD6E90">
        <w:trPr>
          <w:trHeight w:val="44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both"/>
              <w:rPr>
                <w:b/>
              </w:rPr>
            </w:pPr>
            <w:r>
              <w:rPr>
                <w:b/>
              </w:rPr>
              <w:t>«Национальная оборона»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86,8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Pr="00D83D13" w:rsidRDefault="00FD3E9A" w:rsidP="00FD6E90">
            <w:pPr>
              <w:jc w:val="center"/>
            </w:pPr>
            <w:r w:rsidRPr="00D83D13">
              <w:t>86,8</w:t>
            </w:r>
          </w:p>
        </w:tc>
      </w:tr>
      <w:tr w:rsidR="00FD3E9A" w:rsidTr="00FD6E90">
        <w:trPr>
          <w:trHeight w:val="957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both"/>
            </w:pPr>
            <w:r>
              <w:t>в т.ч.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  <w:r>
              <w:rPr>
                <w:b/>
              </w:rPr>
              <w:t>86,8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Pr="00D83D13" w:rsidRDefault="00FD3E9A" w:rsidP="00FD6E90">
            <w:pPr>
              <w:jc w:val="center"/>
            </w:pPr>
            <w:r w:rsidRPr="00D83D13">
              <w:t>86,8</w:t>
            </w:r>
          </w:p>
        </w:tc>
      </w:tr>
      <w:tr w:rsidR="00FD3E9A" w:rsidTr="00FD6E90">
        <w:trPr>
          <w:trHeight w:val="56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both"/>
            </w:pPr>
            <w:r>
              <w:rPr>
                <w:b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Pr="00D83D13" w:rsidRDefault="00D83D13" w:rsidP="00FD6E90">
            <w:pPr>
              <w:jc w:val="center"/>
            </w:pPr>
            <w:r w:rsidRPr="00D83D13">
              <w:t>10,0</w:t>
            </w:r>
          </w:p>
        </w:tc>
      </w:tr>
      <w:tr w:rsidR="00FD3E9A" w:rsidTr="00FD6E90">
        <w:trPr>
          <w:trHeight w:val="888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FD3E9A" w:rsidP="00FD6E90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</w:tr>
      <w:tr w:rsidR="00FD3E9A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D83D13" w:rsidP="00FD6E90">
            <w:pPr>
              <w:jc w:val="center"/>
            </w:pPr>
            <w:r>
              <w:t>10,0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D83D13" w:rsidP="00FD6E90">
            <w:pPr>
              <w:jc w:val="center"/>
            </w:pPr>
            <w:r>
              <w:t>10,0</w:t>
            </w:r>
          </w:p>
        </w:tc>
      </w:tr>
      <w:tr w:rsidR="00FD3E9A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  <w:rPr>
                <w:b/>
              </w:rPr>
            </w:pPr>
            <w:r>
              <w:rPr>
                <w:b/>
              </w:rPr>
              <w:t>«Другие вопросы в области национальной экономики»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718,1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D83D13" w:rsidP="00FD6E90">
            <w:pPr>
              <w:jc w:val="center"/>
            </w:pPr>
            <w:r>
              <w:t>738,4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D83D13" w:rsidP="00FD6E90">
            <w:pPr>
              <w:jc w:val="center"/>
            </w:pPr>
            <w:r>
              <w:t>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</w:tr>
      <w:tr w:rsidR="00FD3E9A" w:rsidTr="00FD6E90">
        <w:trPr>
          <w:trHeight w:val="31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  <w:outlineLvl w:val="0"/>
            </w:pPr>
            <w:r>
              <w:rPr>
                <w:b/>
              </w:rPr>
              <w:t>«Жилищно-коммунальное хозяйство»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A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1697,2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D83D13" w:rsidP="00FD6E90">
            <w:pPr>
              <w:jc w:val="center"/>
            </w:pPr>
            <w:r>
              <w:t>485,4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E9A" w:rsidRDefault="00D83D13" w:rsidP="00FD6E90">
            <w:pPr>
              <w:jc w:val="center"/>
            </w:pPr>
            <w:r>
              <w:t>1211,8</w:t>
            </w:r>
          </w:p>
        </w:tc>
      </w:tr>
      <w:tr w:rsidR="00FD3E9A" w:rsidTr="00FD6E90">
        <w:trPr>
          <w:trHeight w:val="27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  <w:outlineLvl w:val="0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  <w:rPr>
                <w:b/>
              </w:rPr>
            </w:pPr>
          </w:p>
        </w:tc>
      </w:tr>
      <w:tr w:rsidR="00FD3E9A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E9A" w:rsidRDefault="00FD3E9A" w:rsidP="00FD6E90">
            <w:pPr>
              <w:jc w:val="both"/>
            </w:pPr>
            <w:r>
              <w:t>Коммунальное  хозяйство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A" w:rsidRDefault="00FD3E9A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E9A" w:rsidRDefault="00FD3E9A" w:rsidP="00FD6E90">
            <w:pPr>
              <w:jc w:val="center"/>
            </w:pPr>
          </w:p>
        </w:tc>
      </w:tr>
      <w:tr w:rsidR="00D83D13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D13" w:rsidRDefault="00D83D13" w:rsidP="00FD6E90">
            <w:pPr>
              <w:jc w:val="both"/>
            </w:pPr>
            <w:r>
              <w:t>Мероприятия по благоустройству поселений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3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1697,2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3" w:rsidRDefault="00D83D13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  <w:r>
              <w:t>485,4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D13" w:rsidRDefault="00D83D13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  <w:r>
              <w:t>1211,8</w:t>
            </w:r>
          </w:p>
        </w:tc>
      </w:tr>
      <w:tr w:rsidR="00D83D13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D13" w:rsidRDefault="00D83D13" w:rsidP="00FD6E90">
            <w:pPr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3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2039,1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3" w:rsidRDefault="00D83D13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  <w:r>
              <w:t>608,5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Pr="00D83D13" w:rsidRDefault="00D83D13" w:rsidP="00FD6E90">
            <w:pPr>
              <w:jc w:val="center"/>
            </w:pPr>
            <w:r w:rsidRPr="00D83D13">
              <w:t>1430,6</w:t>
            </w:r>
          </w:p>
        </w:tc>
      </w:tr>
      <w:tr w:rsidR="00D83D13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D13" w:rsidRDefault="00D83D13" w:rsidP="00FD6E90">
            <w:pPr>
              <w:jc w:val="both"/>
            </w:pPr>
            <w:r>
              <w:t>Искусство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3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2039,1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3" w:rsidRDefault="00D83D13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  <w:r>
              <w:t>608,5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D13" w:rsidRDefault="00D83D13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Pr="00D83D13" w:rsidRDefault="00D83D13" w:rsidP="00FD6E90">
            <w:pPr>
              <w:jc w:val="center"/>
            </w:pPr>
            <w:r w:rsidRPr="00D83D13">
              <w:t>1430,6</w:t>
            </w:r>
          </w:p>
        </w:tc>
      </w:tr>
      <w:tr w:rsidR="00D83D13" w:rsidTr="00FD6E90">
        <w:trPr>
          <w:trHeight w:val="36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D13" w:rsidRDefault="00D83D13" w:rsidP="00FD6E90">
            <w:pPr>
              <w:jc w:val="both"/>
            </w:pPr>
            <w:r>
              <w:rPr>
                <w:b/>
              </w:rPr>
              <w:t>«Социальная политика»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3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3" w:rsidRDefault="00D83D13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Default="00D83D13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Pr="00D83D13" w:rsidRDefault="00D83D13" w:rsidP="00FD6E90">
            <w:pPr>
              <w:jc w:val="center"/>
            </w:pPr>
            <w:r w:rsidRPr="00D83D13">
              <w:t>257,7</w:t>
            </w:r>
          </w:p>
        </w:tc>
      </w:tr>
      <w:tr w:rsidR="00D83D13" w:rsidTr="00FD6E90">
        <w:trPr>
          <w:trHeight w:val="249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D13" w:rsidRDefault="00D83D13" w:rsidP="00FD6E90">
            <w:pPr>
              <w:jc w:val="both"/>
            </w:pPr>
            <w:r>
              <w:t>Пенсионное обеспечение</w:t>
            </w:r>
          </w:p>
          <w:p w:rsidR="00D83D13" w:rsidRDefault="00D83D13" w:rsidP="00FD6E90">
            <w:pPr>
              <w:jc w:val="both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3" w:rsidRDefault="00D83D13" w:rsidP="00FD6E90">
            <w:pPr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3" w:rsidRDefault="00D83D13" w:rsidP="00FD6E9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D13" w:rsidRDefault="00D83D13" w:rsidP="00FD6E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D13" w:rsidRDefault="00D83D13" w:rsidP="00FD6E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3D13" w:rsidRPr="00D83D13" w:rsidRDefault="00D83D13" w:rsidP="00FD6E90">
            <w:pPr>
              <w:jc w:val="center"/>
            </w:pPr>
            <w:r w:rsidRPr="00D83D13">
              <w:t>257,7</w:t>
            </w:r>
          </w:p>
        </w:tc>
      </w:tr>
    </w:tbl>
    <w:p w:rsidR="0045470C" w:rsidRDefault="0045470C" w:rsidP="0045470C">
      <w:pPr>
        <w:jc w:val="center"/>
      </w:pPr>
    </w:p>
    <w:p w:rsidR="0045470C" w:rsidRDefault="0045470C" w:rsidP="0045470C">
      <w:pPr>
        <w:sectPr w:rsidR="0045470C">
          <w:pgSz w:w="16838" w:h="11906" w:orient="landscape"/>
          <w:pgMar w:top="1531" w:right="1134" w:bottom="1134" w:left="1134" w:header="720" w:footer="720" w:gutter="0"/>
          <w:pgNumType w:start="1"/>
          <w:cols w:space="720"/>
        </w:sectPr>
      </w:pPr>
    </w:p>
    <w:p w:rsidR="0045470C" w:rsidRPr="00D32367" w:rsidRDefault="00982440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решени</w:t>
      </w:r>
      <w:r w:rsidR="00D32622">
        <w:rPr>
          <w:rFonts w:ascii="Times New Roman" w:hAnsi="Times New Roman" w:cs="Times New Roman"/>
          <w:sz w:val="24"/>
          <w:szCs w:val="24"/>
        </w:rPr>
        <w:t>ем</w:t>
      </w:r>
      <w:r w:rsidRPr="00D32367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</w:t>
      </w:r>
      <w:r w:rsidR="00B60049">
        <w:rPr>
          <w:rFonts w:ascii="Times New Roman" w:hAnsi="Times New Roman" w:cs="Times New Roman"/>
          <w:sz w:val="24"/>
          <w:szCs w:val="24"/>
        </w:rPr>
        <w:t>3</w:t>
      </w:r>
      <w:r w:rsidRPr="00D32367">
        <w:rPr>
          <w:rFonts w:ascii="Times New Roman" w:hAnsi="Times New Roman" w:cs="Times New Roman"/>
          <w:sz w:val="24"/>
          <w:szCs w:val="24"/>
        </w:rPr>
        <w:t>.11.20</w:t>
      </w:r>
      <w:r w:rsidR="00B60049">
        <w:rPr>
          <w:rFonts w:ascii="Times New Roman" w:hAnsi="Times New Roman" w:cs="Times New Roman"/>
          <w:sz w:val="24"/>
          <w:szCs w:val="24"/>
        </w:rPr>
        <w:t>20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 w:rsidR="00D32367">
        <w:rPr>
          <w:rFonts w:ascii="Times New Roman" w:hAnsi="Times New Roman" w:cs="Times New Roman"/>
          <w:sz w:val="24"/>
          <w:szCs w:val="24"/>
        </w:rPr>
        <w:t>3</w:t>
      </w:r>
      <w:r w:rsidR="00B60049">
        <w:rPr>
          <w:rFonts w:ascii="Times New Roman" w:hAnsi="Times New Roman" w:cs="Times New Roman"/>
          <w:sz w:val="24"/>
          <w:szCs w:val="24"/>
        </w:rPr>
        <w:t>/23-3</w:t>
      </w:r>
    </w:p>
    <w:p w:rsidR="00B60049" w:rsidRPr="00B60049" w:rsidRDefault="00B60049" w:rsidP="00D32367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2367" w:rsidRPr="009116B7" w:rsidRDefault="00D32367" w:rsidP="00D32367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D32367" w:rsidRPr="009116B7" w:rsidRDefault="00D32367" w:rsidP="00D32367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«Пореченский сельсовет» Суджанского района Курской области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B6004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00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600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D32367" w:rsidRPr="00B60049" w:rsidRDefault="00D32367" w:rsidP="00B6004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2367" w:rsidRPr="002D2CBB" w:rsidRDefault="00D32367" w:rsidP="00D323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2CBB">
        <w:rPr>
          <w:sz w:val="28"/>
          <w:szCs w:val="28"/>
        </w:rPr>
        <w:t xml:space="preserve">Основные направления бюджетной и налоговой политики </w:t>
      </w:r>
      <w:r w:rsidRPr="002D2CBB">
        <w:rPr>
          <w:color w:val="000000"/>
          <w:sz w:val="28"/>
          <w:szCs w:val="28"/>
        </w:rPr>
        <w:t>муниципального образования «Пореченский сельсовет» Суджанского района Курской области на 20</w:t>
      </w:r>
      <w:r>
        <w:rPr>
          <w:color w:val="000000"/>
          <w:sz w:val="28"/>
          <w:szCs w:val="28"/>
        </w:rPr>
        <w:t>2</w:t>
      </w:r>
      <w:r w:rsidR="00B60049">
        <w:rPr>
          <w:color w:val="000000"/>
          <w:sz w:val="28"/>
          <w:szCs w:val="28"/>
        </w:rPr>
        <w:t>1</w:t>
      </w:r>
      <w:r w:rsidRPr="002D2CBB">
        <w:rPr>
          <w:color w:val="000000"/>
          <w:sz w:val="28"/>
          <w:szCs w:val="28"/>
        </w:rPr>
        <w:t xml:space="preserve"> год и на плановый период 202</w:t>
      </w:r>
      <w:r w:rsidR="00B60049">
        <w:rPr>
          <w:color w:val="000000"/>
          <w:sz w:val="28"/>
          <w:szCs w:val="28"/>
        </w:rPr>
        <w:t>2</w:t>
      </w:r>
      <w:r w:rsidRPr="002D2CBB">
        <w:rPr>
          <w:color w:val="000000"/>
          <w:sz w:val="28"/>
          <w:szCs w:val="28"/>
        </w:rPr>
        <w:t xml:space="preserve"> и 202</w:t>
      </w:r>
      <w:r w:rsidR="00B60049">
        <w:rPr>
          <w:color w:val="000000"/>
          <w:sz w:val="28"/>
          <w:szCs w:val="28"/>
        </w:rPr>
        <w:t>3</w:t>
      </w:r>
      <w:r w:rsidRPr="002D2CBB">
        <w:rPr>
          <w:color w:val="000000"/>
          <w:sz w:val="28"/>
          <w:szCs w:val="28"/>
        </w:rPr>
        <w:t xml:space="preserve"> годов </w:t>
      </w:r>
      <w:r w:rsidRPr="00F14D3E">
        <w:rPr>
          <w:sz w:val="28"/>
          <w:szCs w:val="28"/>
        </w:rPr>
        <w:t xml:space="preserve">(далее – Основные направления бюджетной и налоговой политики) </w:t>
      </w:r>
      <w:r w:rsidRPr="002D2CBB">
        <w:rPr>
          <w:sz w:val="28"/>
          <w:szCs w:val="28"/>
        </w:rPr>
        <w:t>подготовлены в соответствии с бюджетным законодательством Российской Федерации и приоритетными направлениями развития налого</w:t>
      </w:r>
      <w:r>
        <w:rPr>
          <w:sz w:val="28"/>
          <w:szCs w:val="28"/>
        </w:rPr>
        <w:t xml:space="preserve">вой системы Российской Федерации, </w:t>
      </w:r>
      <w:r w:rsidRPr="002D2CBB">
        <w:rPr>
          <w:sz w:val="28"/>
          <w:szCs w:val="28"/>
        </w:rPr>
        <w:t>в целях создания условий для устойчивого экономического роста в среднесрочной перспективе, изложенными</w:t>
      </w:r>
      <w:proofErr w:type="gramEnd"/>
      <w:r w:rsidRPr="002D2CBB">
        <w:rPr>
          <w:sz w:val="28"/>
          <w:szCs w:val="28"/>
        </w:rPr>
        <w:t xml:space="preserve"> в основных направлениях налоговой политики Российской Федерации на ближайшие три года, налоговым законодательством Российской Федерации в целях составления проекта бюджета муниципального образования «Пореченский сельсовет» Суджанского района Курской области </w:t>
      </w:r>
      <w:r w:rsidRPr="002D2CBB">
        <w:rPr>
          <w:color w:val="000000"/>
          <w:sz w:val="28"/>
          <w:szCs w:val="28"/>
        </w:rPr>
        <w:t>на 20</w:t>
      </w:r>
      <w:r w:rsidR="00B6004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2D2CBB">
        <w:rPr>
          <w:color w:val="000000"/>
          <w:sz w:val="28"/>
          <w:szCs w:val="28"/>
        </w:rPr>
        <w:t>год и на плановый период 20</w:t>
      </w:r>
      <w:r>
        <w:rPr>
          <w:color w:val="000000"/>
          <w:sz w:val="28"/>
          <w:szCs w:val="28"/>
        </w:rPr>
        <w:t>2</w:t>
      </w:r>
      <w:r w:rsidR="00B60049">
        <w:rPr>
          <w:color w:val="000000"/>
          <w:sz w:val="28"/>
          <w:szCs w:val="28"/>
        </w:rPr>
        <w:t>2</w:t>
      </w:r>
      <w:r w:rsidRPr="002D2CBB">
        <w:rPr>
          <w:color w:val="000000"/>
          <w:sz w:val="28"/>
          <w:szCs w:val="28"/>
        </w:rPr>
        <w:t xml:space="preserve"> и 202</w:t>
      </w:r>
      <w:r w:rsidR="00B60049">
        <w:rPr>
          <w:color w:val="000000"/>
          <w:sz w:val="28"/>
          <w:szCs w:val="28"/>
        </w:rPr>
        <w:t>3</w:t>
      </w:r>
      <w:r w:rsidRPr="002D2CBB">
        <w:rPr>
          <w:color w:val="000000"/>
          <w:sz w:val="28"/>
          <w:szCs w:val="28"/>
        </w:rPr>
        <w:t xml:space="preserve"> годов </w:t>
      </w:r>
      <w:r w:rsidRPr="002D2CBB">
        <w:rPr>
          <w:sz w:val="28"/>
          <w:szCs w:val="28"/>
        </w:rPr>
        <w:t>(далее - проект местного бюджета).</w:t>
      </w:r>
    </w:p>
    <w:p w:rsidR="00D32367" w:rsidRDefault="00D32367" w:rsidP="001E53DC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2D2CBB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2D2CBB">
        <w:rPr>
          <w:color w:val="000000"/>
          <w:sz w:val="28"/>
          <w:szCs w:val="28"/>
        </w:rPr>
        <w:t>муниципального образования «Пореченский сельсовет» Суджанского района Курской области</w:t>
      </w:r>
      <w:r w:rsidRPr="002D2CBB">
        <w:rPr>
          <w:sz w:val="28"/>
          <w:szCs w:val="28"/>
        </w:rPr>
        <w:t xml:space="preserve"> </w:t>
      </w:r>
      <w:r w:rsidR="00B6004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далее – Пореченский сельсовет) </w:t>
      </w:r>
      <w:r w:rsidRPr="002D2CBB">
        <w:rPr>
          <w:sz w:val="28"/>
          <w:szCs w:val="28"/>
        </w:rPr>
        <w:t xml:space="preserve">учтены положения Указа Президента Российской Федерации </w:t>
      </w:r>
      <w:r w:rsidR="001E53DC">
        <w:rPr>
          <w:sz w:val="28"/>
          <w:szCs w:val="28"/>
        </w:rPr>
        <w:t>от 21.07.2020 года</w:t>
      </w:r>
      <w:r w:rsidR="001E53DC" w:rsidRPr="001E53DC">
        <w:rPr>
          <w:sz w:val="28"/>
          <w:szCs w:val="28"/>
        </w:rPr>
        <w:t xml:space="preserve"> № 474</w:t>
      </w:r>
      <w:r w:rsidR="001E53DC">
        <w:rPr>
          <w:sz w:val="28"/>
          <w:szCs w:val="28"/>
        </w:rPr>
        <w:t xml:space="preserve"> «</w:t>
      </w:r>
      <w:r w:rsidR="001E53DC" w:rsidRPr="001E53DC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1E53DC">
        <w:rPr>
          <w:sz w:val="28"/>
          <w:szCs w:val="28"/>
        </w:rPr>
        <w:t>».</w:t>
      </w:r>
    </w:p>
    <w:p w:rsidR="001E53DC" w:rsidRPr="001E53DC" w:rsidRDefault="001E53DC" w:rsidP="001E53DC">
      <w:pPr>
        <w:suppressAutoHyphens/>
        <w:adjustRightInd w:val="0"/>
        <w:jc w:val="center"/>
      </w:pPr>
    </w:p>
    <w:p w:rsidR="00D32367" w:rsidRPr="00BE2E1D" w:rsidRDefault="00D32367" w:rsidP="001B3A64">
      <w:pPr>
        <w:suppressAutoHyphens/>
        <w:jc w:val="center"/>
        <w:rPr>
          <w:b/>
          <w:sz w:val="28"/>
          <w:szCs w:val="28"/>
        </w:rPr>
      </w:pPr>
      <w:r w:rsidRPr="00BE2E1D">
        <w:rPr>
          <w:b/>
          <w:sz w:val="28"/>
          <w:szCs w:val="28"/>
        </w:rPr>
        <w:t>1. Основные задачи бюджетной политики Пореченского сельсовета на 202</w:t>
      </w:r>
      <w:r w:rsidR="001B3A64">
        <w:rPr>
          <w:b/>
          <w:sz w:val="28"/>
          <w:szCs w:val="28"/>
        </w:rPr>
        <w:t>1</w:t>
      </w:r>
      <w:r w:rsidRPr="00BE2E1D">
        <w:rPr>
          <w:b/>
          <w:sz w:val="28"/>
          <w:szCs w:val="28"/>
        </w:rPr>
        <w:t xml:space="preserve"> год и на плановый период 202</w:t>
      </w:r>
      <w:r w:rsidR="001B3A64">
        <w:rPr>
          <w:b/>
          <w:sz w:val="28"/>
          <w:szCs w:val="28"/>
        </w:rPr>
        <w:t>2</w:t>
      </w:r>
      <w:r w:rsidRPr="00BE2E1D">
        <w:rPr>
          <w:b/>
          <w:sz w:val="28"/>
          <w:szCs w:val="28"/>
        </w:rPr>
        <w:t xml:space="preserve"> и 202</w:t>
      </w:r>
      <w:r w:rsidR="001B3A64">
        <w:rPr>
          <w:b/>
          <w:sz w:val="28"/>
          <w:szCs w:val="28"/>
        </w:rPr>
        <w:t>3</w:t>
      </w:r>
      <w:r w:rsidRPr="00BE2E1D">
        <w:rPr>
          <w:b/>
          <w:sz w:val="28"/>
          <w:szCs w:val="28"/>
        </w:rPr>
        <w:t xml:space="preserve"> годов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Целью основных направлений бюджетной политики </w:t>
      </w:r>
      <w:r>
        <w:rPr>
          <w:sz w:val="28"/>
          <w:szCs w:val="28"/>
        </w:rPr>
        <w:t xml:space="preserve">Пореченского сельсовета </w:t>
      </w:r>
      <w:r w:rsidRPr="00BE2E1D">
        <w:rPr>
          <w:sz w:val="28"/>
          <w:szCs w:val="28"/>
        </w:rPr>
        <w:t>на 202</w:t>
      </w:r>
      <w:r w:rsidR="001B3A64">
        <w:rPr>
          <w:sz w:val="28"/>
          <w:szCs w:val="28"/>
        </w:rPr>
        <w:t>1</w:t>
      </w:r>
      <w:r w:rsidRPr="00BE2E1D">
        <w:rPr>
          <w:sz w:val="28"/>
          <w:szCs w:val="28"/>
        </w:rPr>
        <w:t xml:space="preserve"> год и на плановый период 202</w:t>
      </w:r>
      <w:r w:rsidR="001B3A64">
        <w:rPr>
          <w:sz w:val="28"/>
          <w:szCs w:val="28"/>
        </w:rPr>
        <w:t>2</w:t>
      </w:r>
      <w:r w:rsidRPr="00BE2E1D">
        <w:rPr>
          <w:sz w:val="28"/>
          <w:szCs w:val="28"/>
        </w:rPr>
        <w:t xml:space="preserve"> и 202</w:t>
      </w:r>
      <w:r w:rsidR="001B3A64">
        <w:rPr>
          <w:sz w:val="28"/>
          <w:szCs w:val="28"/>
        </w:rPr>
        <w:t>3</w:t>
      </w:r>
      <w:r w:rsidRPr="00BE2E1D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>
        <w:rPr>
          <w:sz w:val="28"/>
          <w:szCs w:val="28"/>
        </w:rPr>
        <w:t>местного</w:t>
      </w:r>
      <w:r w:rsidRPr="00BE2E1D">
        <w:rPr>
          <w:sz w:val="28"/>
          <w:szCs w:val="28"/>
        </w:rPr>
        <w:t xml:space="preserve"> бюджета на 202</w:t>
      </w:r>
      <w:r w:rsidR="001B3A64">
        <w:rPr>
          <w:sz w:val="28"/>
          <w:szCs w:val="28"/>
        </w:rPr>
        <w:t>1</w:t>
      </w:r>
      <w:r w:rsidRPr="00BE2E1D">
        <w:rPr>
          <w:sz w:val="28"/>
          <w:szCs w:val="28"/>
        </w:rPr>
        <w:t xml:space="preserve"> год и на плановый период 202</w:t>
      </w:r>
      <w:r w:rsidR="001B3A64">
        <w:rPr>
          <w:sz w:val="28"/>
          <w:szCs w:val="28"/>
        </w:rPr>
        <w:t>2</w:t>
      </w:r>
      <w:r w:rsidRPr="00BE2E1D">
        <w:rPr>
          <w:sz w:val="28"/>
          <w:szCs w:val="28"/>
        </w:rPr>
        <w:t xml:space="preserve"> и 202</w:t>
      </w:r>
      <w:r w:rsidR="001B3A64">
        <w:rPr>
          <w:sz w:val="28"/>
          <w:szCs w:val="28"/>
        </w:rPr>
        <w:t>3</w:t>
      </w:r>
      <w:r w:rsidRPr="00BE2E1D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Основными задачами бюджетной политики </w:t>
      </w:r>
      <w:r>
        <w:rPr>
          <w:sz w:val="28"/>
          <w:szCs w:val="28"/>
        </w:rPr>
        <w:t>Пореченского сельсовета</w:t>
      </w:r>
      <w:r w:rsidRPr="00BE2E1D">
        <w:rPr>
          <w:sz w:val="28"/>
          <w:szCs w:val="28"/>
        </w:rPr>
        <w:t xml:space="preserve"> </w:t>
      </w:r>
      <w:r w:rsidR="001B3A64" w:rsidRPr="00BE2E1D">
        <w:rPr>
          <w:sz w:val="28"/>
          <w:szCs w:val="28"/>
        </w:rPr>
        <w:t>на 202</w:t>
      </w:r>
      <w:r w:rsidR="001B3A64">
        <w:rPr>
          <w:sz w:val="28"/>
          <w:szCs w:val="28"/>
        </w:rPr>
        <w:t>1</w:t>
      </w:r>
      <w:r w:rsidR="001B3A64" w:rsidRPr="00BE2E1D">
        <w:rPr>
          <w:sz w:val="28"/>
          <w:szCs w:val="28"/>
        </w:rPr>
        <w:t xml:space="preserve"> год и на плановый период 202</w:t>
      </w:r>
      <w:r w:rsidR="001B3A64">
        <w:rPr>
          <w:sz w:val="28"/>
          <w:szCs w:val="28"/>
        </w:rPr>
        <w:t>2</w:t>
      </w:r>
      <w:r w:rsidR="001B3A64" w:rsidRPr="00BE2E1D">
        <w:rPr>
          <w:sz w:val="28"/>
          <w:szCs w:val="28"/>
        </w:rPr>
        <w:t xml:space="preserve"> и 202</w:t>
      </w:r>
      <w:r w:rsidR="001B3A64">
        <w:rPr>
          <w:sz w:val="28"/>
          <w:szCs w:val="28"/>
        </w:rPr>
        <w:t>3</w:t>
      </w:r>
      <w:r w:rsidR="001B3A64" w:rsidRPr="00BE2E1D">
        <w:rPr>
          <w:sz w:val="28"/>
          <w:szCs w:val="28"/>
        </w:rPr>
        <w:t xml:space="preserve"> годов </w:t>
      </w:r>
      <w:r w:rsidRPr="00BE2E1D">
        <w:rPr>
          <w:sz w:val="28"/>
          <w:szCs w:val="28"/>
        </w:rPr>
        <w:t>будут: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32367" w:rsidRPr="006A08B5" w:rsidRDefault="00D32367" w:rsidP="00D32367">
      <w:pPr>
        <w:ind w:firstLine="720"/>
        <w:jc w:val="both"/>
        <w:rPr>
          <w:sz w:val="28"/>
          <w:szCs w:val="28"/>
        </w:rPr>
      </w:pPr>
      <w:r w:rsidRPr="006A08B5">
        <w:rPr>
          <w:sz w:val="28"/>
          <w:szCs w:val="28"/>
        </w:rPr>
        <w:lastRenderedPageBreak/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закупок, исключения фактов заключения контрактов с недобросовестными поставщиками (подрядчиками, исполнителями); </w:t>
      </w:r>
    </w:p>
    <w:p w:rsidR="00D32367" w:rsidRPr="006A08B5" w:rsidRDefault="00D32367" w:rsidP="00D32367">
      <w:pPr>
        <w:ind w:firstLine="720"/>
        <w:jc w:val="both"/>
        <w:rPr>
          <w:sz w:val="28"/>
          <w:szCs w:val="28"/>
        </w:rPr>
      </w:pPr>
      <w:r w:rsidRPr="006A08B5">
        <w:rPr>
          <w:sz w:val="28"/>
          <w:szCs w:val="28"/>
        </w:rPr>
        <w:t>строгое соблюдение бюджетно-финансовой дисциплины главным распорядителем и всеми получателями бюджетных средств;</w:t>
      </w:r>
    </w:p>
    <w:p w:rsidR="00D32367" w:rsidRPr="006A08B5" w:rsidRDefault="00D32367" w:rsidP="00D32367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6A08B5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местного </w:t>
      </w:r>
      <w:r w:rsidRPr="006A08B5">
        <w:rPr>
          <w:sz w:val="28"/>
          <w:szCs w:val="20"/>
        </w:rPr>
        <w:t>бюджета на основе муниципальных</w:t>
      </w:r>
      <w:r w:rsidRPr="006A08B5">
        <w:rPr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D32367" w:rsidRPr="00BE2E1D" w:rsidRDefault="00D32367" w:rsidP="00D32367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</w:t>
      </w:r>
      <w:r>
        <w:rPr>
          <w:noProof/>
          <w:sz w:val="28"/>
          <w:szCs w:val="28"/>
        </w:rPr>
        <w:t>муниципальны</w:t>
      </w:r>
      <w:r w:rsidRPr="00BE2E1D">
        <w:rPr>
          <w:noProof/>
          <w:sz w:val="28"/>
          <w:szCs w:val="28"/>
        </w:rPr>
        <w:t xml:space="preserve">х программ (в случае, если в рамках </w:t>
      </w:r>
      <w:r>
        <w:rPr>
          <w:noProof/>
          <w:sz w:val="28"/>
          <w:szCs w:val="28"/>
        </w:rPr>
        <w:t>муниципальной</w:t>
      </w:r>
      <w:r w:rsidRPr="00BE2E1D">
        <w:rPr>
          <w:noProof/>
          <w:sz w:val="28"/>
          <w:szCs w:val="28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внедрение эффективного механизма финансирования </w:t>
      </w:r>
      <w:r>
        <w:rPr>
          <w:noProof/>
          <w:sz w:val="28"/>
          <w:szCs w:val="28"/>
        </w:rPr>
        <w:t>муниципальных</w:t>
      </w:r>
      <w:r w:rsidRPr="00BE2E1D">
        <w:rPr>
          <w:noProof/>
          <w:sz w:val="28"/>
          <w:szCs w:val="28"/>
        </w:rPr>
        <w:t xml:space="preserve">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BE2E1D">
        <w:rPr>
          <w:i/>
          <w:noProof/>
          <w:sz w:val="28"/>
          <w:szCs w:val="28"/>
        </w:rPr>
        <w:t xml:space="preserve"> 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proofErr w:type="gramStart"/>
      <w:r w:rsidRPr="00BE2E1D">
        <w:rPr>
          <w:sz w:val="28"/>
          <w:szCs w:val="28"/>
        </w:rPr>
        <w:t>стратегическая</w:t>
      </w:r>
      <w:proofErr w:type="gramEnd"/>
      <w:r w:rsidRPr="00BE2E1D">
        <w:rPr>
          <w:sz w:val="28"/>
          <w:szCs w:val="28"/>
        </w:rPr>
        <w:t xml:space="preserve"> приоритизация расходов </w:t>
      </w:r>
      <w:r>
        <w:rPr>
          <w:sz w:val="28"/>
          <w:szCs w:val="28"/>
        </w:rPr>
        <w:t xml:space="preserve">местного </w:t>
      </w:r>
      <w:r w:rsidRPr="00BE2E1D">
        <w:rPr>
          <w:sz w:val="28"/>
          <w:szCs w:val="28"/>
        </w:rPr>
        <w:t xml:space="preserve">бюджета на ключевых социально-экономических направлениях </w:t>
      </w:r>
      <w:r>
        <w:rPr>
          <w:sz w:val="28"/>
          <w:szCs w:val="28"/>
        </w:rPr>
        <w:t>Пореченского сельсовета;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sz w:val="28"/>
          <w:szCs w:val="28"/>
        </w:rPr>
        <w:t>реализация мер по повышению эффективности использования бюджетных средств</w:t>
      </w:r>
      <w:r>
        <w:rPr>
          <w:sz w:val="28"/>
          <w:szCs w:val="28"/>
        </w:rPr>
        <w:t>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D32367" w:rsidRDefault="00D32367" w:rsidP="00D32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недопущение кредиторской задолженности по заработной плате</w:t>
      </w:r>
      <w:r>
        <w:rPr>
          <w:sz w:val="28"/>
          <w:szCs w:val="28"/>
        </w:rPr>
        <w:t>;</w:t>
      </w:r>
    </w:p>
    <w:p w:rsidR="00D32367" w:rsidRPr="00C4488F" w:rsidRDefault="00D32367" w:rsidP="00D32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88F">
        <w:rPr>
          <w:sz w:val="28"/>
          <w:szCs w:val="28"/>
        </w:rPr>
        <w:t>недопущение увеличения штатной численности муниципальных служащих,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BE2E1D">
        <w:rPr>
          <w:sz w:val="28"/>
          <w:szCs w:val="28"/>
        </w:rPr>
        <w:t xml:space="preserve"> нужд</w:t>
      </w:r>
      <w:r>
        <w:rPr>
          <w:sz w:val="28"/>
          <w:szCs w:val="28"/>
        </w:rPr>
        <w:t>;</w:t>
      </w:r>
    </w:p>
    <w:p w:rsidR="00D32367" w:rsidRPr="001E7477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1E7477">
        <w:rPr>
          <w:noProof/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</w:t>
      </w:r>
      <w:r>
        <w:rPr>
          <w:noProof/>
          <w:sz w:val="28"/>
          <w:szCs w:val="28"/>
        </w:rPr>
        <w:t>реализацией отобранных проектов;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обеспечение прозрачности </w:t>
      </w:r>
      <w:r>
        <w:rPr>
          <w:sz w:val="28"/>
          <w:szCs w:val="28"/>
        </w:rPr>
        <w:t xml:space="preserve">местного </w:t>
      </w:r>
      <w:r w:rsidRPr="00BE2E1D">
        <w:rPr>
          <w:sz w:val="28"/>
          <w:szCs w:val="28"/>
        </w:rPr>
        <w:t xml:space="preserve">бюджета путем размещения в информационно-телекоммуникационной сети «Интернет» основных положений </w:t>
      </w:r>
      <w:r>
        <w:rPr>
          <w:sz w:val="28"/>
          <w:szCs w:val="28"/>
        </w:rPr>
        <w:t>местного</w:t>
      </w:r>
      <w:r w:rsidRPr="00BE2E1D">
        <w:rPr>
          <w:sz w:val="28"/>
          <w:szCs w:val="28"/>
        </w:rPr>
        <w:t xml:space="preserve"> бюджета в формате «Бюджет для граждан», стимулирование интереса населения </w:t>
      </w:r>
      <w:r>
        <w:rPr>
          <w:sz w:val="28"/>
          <w:szCs w:val="28"/>
        </w:rPr>
        <w:t>Пореченского сельсовета</w:t>
      </w:r>
      <w:r w:rsidRPr="00BE2E1D">
        <w:rPr>
          <w:sz w:val="28"/>
          <w:szCs w:val="28"/>
        </w:rPr>
        <w:t xml:space="preserve"> к финансовым вопросам;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обеспечение открытости и прозрачности информации об управлении общественными финансами, обеспечение вовлечения граждан в процедуры </w:t>
      </w:r>
      <w:r w:rsidRPr="00BE2E1D">
        <w:rPr>
          <w:noProof/>
          <w:sz w:val="28"/>
          <w:szCs w:val="28"/>
        </w:rPr>
        <w:lastRenderedPageBreak/>
        <w:t>обсуждения и принятия конкретных бюджетных решений, общественного контроля их эффективности и результативности.</w:t>
      </w:r>
    </w:p>
    <w:p w:rsidR="00D32367" w:rsidRPr="001B3A64" w:rsidRDefault="00D32367" w:rsidP="001B3A64">
      <w:pPr>
        <w:jc w:val="center"/>
        <w:rPr>
          <w:noProof/>
          <w:highlight w:val="yellow"/>
        </w:rPr>
      </w:pPr>
    </w:p>
    <w:p w:rsidR="00D32367" w:rsidRPr="00BE2E1D" w:rsidRDefault="00D32367" w:rsidP="001B3A64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2. </w:t>
      </w:r>
      <w:r w:rsidRPr="00BE2E1D">
        <w:rPr>
          <w:b/>
          <w:sz w:val="28"/>
        </w:rPr>
        <w:t xml:space="preserve">Основные задачи налоговой политики </w:t>
      </w:r>
      <w:r>
        <w:rPr>
          <w:b/>
          <w:sz w:val="28"/>
          <w:szCs w:val="28"/>
        </w:rPr>
        <w:t xml:space="preserve">Пореченского сельсовета </w:t>
      </w:r>
      <w:r w:rsidR="001B3A64" w:rsidRPr="001B3A64">
        <w:rPr>
          <w:b/>
          <w:sz w:val="28"/>
          <w:szCs w:val="28"/>
        </w:rPr>
        <w:t>на 2021 год и на плановый период 2022 и 2023 годов</w:t>
      </w:r>
    </w:p>
    <w:p w:rsidR="00D32367" w:rsidRPr="001E7477" w:rsidRDefault="00D32367" w:rsidP="00D323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Основным приоритетом налоговой политики </w:t>
      </w:r>
      <w:r>
        <w:rPr>
          <w:sz w:val="28"/>
          <w:szCs w:val="28"/>
        </w:rPr>
        <w:t xml:space="preserve">Пореченского сельсовета </w:t>
      </w:r>
      <w:r w:rsidR="001B3A64" w:rsidRPr="00BE2E1D">
        <w:rPr>
          <w:sz w:val="28"/>
          <w:szCs w:val="28"/>
        </w:rPr>
        <w:t>на 202</w:t>
      </w:r>
      <w:r w:rsidR="001B3A64">
        <w:rPr>
          <w:sz w:val="28"/>
          <w:szCs w:val="28"/>
        </w:rPr>
        <w:t>1</w:t>
      </w:r>
      <w:r w:rsidR="001B3A64" w:rsidRPr="00BE2E1D">
        <w:rPr>
          <w:sz w:val="28"/>
          <w:szCs w:val="28"/>
        </w:rPr>
        <w:t xml:space="preserve"> год и на плановый период 202</w:t>
      </w:r>
      <w:r w:rsidR="001B3A64">
        <w:rPr>
          <w:sz w:val="28"/>
          <w:szCs w:val="28"/>
        </w:rPr>
        <w:t>2</w:t>
      </w:r>
      <w:r w:rsidR="001B3A64" w:rsidRPr="00BE2E1D">
        <w:rPr>
          <w:sz w:val="28"/>
          <w:szCs w:val="28"/>
        </w:rPr>
        <w:t xml:space="preserve"> и 202</w:t>
      </w:r>
      <w:r w:rsidR="001B3A64">
        <w:rPr>
          <w:sz w:val="28"/>
          <w:szCs w:val="28"/>
        </w:rPr>
        <w:t>3</w:t>
      </w:r>
      <w:r w:rsidR="001B3A64" w:rsidRPr="00BE2E1D">
        <w:rPr>
          <w:sz w:val="28"/>
          <w:szCs w:val="28"/>
        </w:rPr>
        <w:t xml:space="preserve"> годов </w:t>
      </w:r>
      <w:r w:rsidRPr="00BE2E1D">
        <w:rPr>
          <w:sz w:val="28"/>
          <w:szCs w:val="28"/>
        </w:rPr>
        <w:t xml:space="preserve">является </w:t>
      </w:r>
      <w:r w:rsidRPr="00BE2E1D">
        <w:rPr>
          <w:bCs/>
          <w:sz w:val="28"/>
          <w:szCs w:val="28"/>
        </w:rPr>
        <w:t>обеспечение преемственности целей и задач налогов</w:t>
      </w:r>
      <w:r>
        <w:rPr>
          <w:bCs/>
          <w:sz w:val="28"/>
          <w:szCs w:val="28"/>
        </w:rPr>
        <w:t>ой политики предыдущего периода.</w:t>
      </w:r>
      <w:r w:rsidRPr="00BE2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Налоговая политика </w:t>
      </w:r>
      <w:r w:rsidRPr="00773E7F">
        <w:rPr>
          <w:sz w:val="28"/>
          <w:szCs w:val="28"/>
        </w:rPr>
        <w:t>ориентирована на формирование благоприятных условий для развития инвестиционной активности на территории Пореченского сельсовета, а также на сохранение социальной стабильности в обществе.</w:t>
      </w:r>
    </w:p>
    <w:p w:rsidR="00D32367" w:rsidRDefault="00D32367" w:rsidP="00D32367">
      <w:pPr>
        <w:ind w:firstLine="709"/>
        <w:jc w:val="both"/>
        <w:rPr>
          <w:sz w:val="28"/>
          <w:szCs w:val="28"/>
        </w:rPr>
      </w:pPr>
      <w:r w:rsidRPr="00773E7F">
        <w:rPr>
          <w:sz w:val="28"/>
          <w:szCs w:val="28"/>
        </w:rPr>
        <w:t>Основные направления налоговой политики не являются нормативным правовым актом, вместе с тем могут предста</w:t>
      </w:r>
      <w:r>
        <w:rPr>
          <w:sz w:val="28"/>
          <w:szCs w:val="28"/>
        </w:rPr>
        <w:t>влять собой основание для подго</w:t>
      </w:r>
      <w:r w:rsidRPr="00773E7F">
        <w:rPr>
          <w:sz w:val="28"/>
          <w:szCs w:val="28"/>
        </w:rPr>
        <w:t xml:space="preserve">товки органами </w:t>
      </w:r>
      <w:r>
        <w:rPr>
          <w:sz w:val="28"/>
          <w:szCs w:val="28"/>
        </w:rPr>
        <w:t xml:space="preserve">местного самоуправления Пореченского </w:t>
      </w:r>
      <w:r w:rsidRPr="00773E7F">
        <w:rPr>
          <w:sz w:val="28"/>
          <w:szCs w:val="28"/>
        </w:rPr>
        <w:t xml:space="preserve">сельсовета проектов актов о внесении изменений в муниципальные правовые акты </w:t>
      </w:r>
      <w:r>
        <w:rPr>
          <w:sz w:val="28"/>
          <w:szCs w:val="28"/>
        </w:rPr>
        <w:t>Пореченского</w:t>
      </w:r>
      <w:r w:rsidRPr="00773E7F">
        <w:rPr>
          <w:sz w:val="28"/>
          <w:szCs w:val="28"/>
        </w:rPr>
        <w:t xml:space="preserve"> сельсовета о налогах и иных обязательных платежах в бюджет и внесе</w:t>
      </w:r>
      <w:r>
        <w:rPr>
          <w:sz w:val="28"/>
          <w:szCs w:val="28"/>
        </w:rPr>
        <w:t>ния их в установленном порядке.</w:t>
      </w:r>
    </w:p>
    <w:p w:rsidR="00D32367" w:rsidRPr="00ED0484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Пореченского сельсовета </w:t>
      </w:r>
      <w:r w:rsidRPr="00ED0484">
        <w:rPr>
          <w:rFonts w:ascii="Times New Roman" w:hAnsi="Times New Roman" w:cs="Times New Roman"/>
          <w:sz w:val="28"/>
          <w:szCs w:val="28"/>
        </w:rPr>
        <w:t>являются:</w:t>
      </w:r>
    </w:p>
    <w:p w:rsidR="00D32367" w:rsidRPr="00ED0484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>создание условий для стимулировани</w:t>
      </w:r>
      <w:r>
        <w:rPr>
          <w:rFonts w:ascii="Times New Roman" w:hAnsi="Times New Roman" w:cs="Times New Roman"/>
          <w:sz w:val="28"/>
          <w:szCs w:val="28"/>
        </w:rPr>
        <w:t>я экономического роста, предпри</w:t>
      </w:r>
      <w:r w:rsidRPr="00ED0484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деятельности; </w:t>
      </w:r>
    </w:p>
    <w:p w:rsidR="00D32367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сохранение доходного потенциала </w:t>
      </w:r>
      <w:r>
        <w:rPr>
          <w:rFonts w:ascii="Times New Roman" w:hAnsi="Times New Roman" w:cs="Times New Roman"/>
          <w:sz w:val="28"/>
          <w:szCs w:val="28"/>
        </w:rPr>
        <w:t>Пореченского сельсовета.</w:t>
      </w:r>
    </w:p>
    <w:p w:rsidR="00D32367" w:rsidRPr="00406381" w:rsidRDefault="00D32367" w:rsidP="00D32367">
      <w:pPr>
        <w:ind w:firstLine="709"/>
        <w:jc w:val="both"/>
        <w:rPr>
          <w:sz w:val="28"/>
          <w:szCs w:val="28"/>
        </w:rPr>
      </w:pPr>
      <w:r w:rsidRPr="00406381">
        <w:rPr>
          <w:sz w:val="28"/>
          <w:szCs w:val="28"/>
        </w:rPr>
        <w:t>Основными направлениями налоговой политики будут:</w:t>
      </w:r>
    </w:p>
    <w:p w:rsidR="00D32367" w:rsidRPr="00406381" w:rsidRDefault="00D32367" w:rsidP="00D32367">
      <w:pPr>
        <w:ind w:firstLine="709"/>
        <w:jc w:val="both"/>
        <w:rPr>
          <w:sz w:val="28"/>
          <w:szCs w:val="28"/>
        </w:rPr>
      </w:pPr>
      <w:r w:rsidRPr="00406381">
        <w:rPr>
          <w:sz w:val="28"/>
          <w:szCs w:val="28"/>
        </w:rPr>
        <w:t xml:space="preserve">мобилизация резервов доходной базы </w:t>
      </w:r>
      <w:r>
        <w:rPr>
          <w:sz w:val="28"/>
          <w:szCs w:val="28"/>
        </w:rPr>
        <w:t xml:space="preserve">местного </w:t>
      </w:r>
      <w:r w:rsidRPr="00406381">
        <w:rPr>
          <w:sz w:val="28"/>
          <w:szCs w:val="28"/>
        </w:rPr>
        <w:t>бюджета;</w:t>
      </w:r>
    </w:p>
    <w:p w:rsidR="00D32367" w:rsidRPr="00BE2E1D" w:rsidRDefault="00D32367" w:rsidP="00D3236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</w:t>
      </w:r>
      <w:r>
        <w:rPr>
          <w:rFonts w:ascii="Times New Roman" w:hAnsi="Times New Roman"/>
          <w:sz w:val="28"/>
          <w:szCs w:val="28"/>
        </w:rPr>
        <w:t xml:space="preserve"> Пореченского сельсовета</w:t>
      </w:r>
      <w:r w:rsidRPr="00BE2E1D">
        <w:rPr>
          <w:rFonts w:ascii="Times New Roman" w:hAnsi="Times New Roman"/>
          <w:sz w:val="28"/>
          <w:szCs w:val="28"/>
        </w:rPr>
        <w:t>;</w:t>
      </w:r>
    </w:p>
    <w:p w:rsidR="00911D9E" w:rsidRPr="00D52D15" w:rsidRDefault="00D32367" w:rsidP="00D3236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 xml:space="preserve">повышение эффективности налогового администрирования 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Пореченского сельсовета </w:t>
      </w:r>
      <w:r w:rsidRPr="00BE2E1D">
        <w:rPr>
          <w:rFonts w:ascii="Times New Roman" w:hAnsi="Times New Roman"/>
          <w:sz w:val="28"/>
          <w:szCs w:val="28"/>
        </w:rPr>
        <w:t>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sectPr w:rsidR="00911D9E" w:rsidRPr="00D52D15" w:rsidSect="00105F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65405"/>
    <w:rsid w:val="00093C7C"/>
    <w:rsid w:val="0009573F"/>
    <w:rsid w:val="000C1AD5"/>
    <w:rsid w:val="000D2C9D"/>
    <w:rsid w:val="00105FAB"/>
    <w:rsid w:val="00110786"/>
    <w:rsid w:val="00197A2C"/>
    <w:rsid w:val="001B3A64"/>
    <w:rsid w:val="001B4FEE"/>
    <w:rsid w:val="001C3E7C"/>
    <w:rsid w:val="001D360C"/>
    <w:rsid w:val="001E02ED"/>
    <w:rsid w:val="001E2C72"/>
    <w:rsid w:val="001E53DC"/>
    <w:rsid w:val="001F73BE"/>
    <w:rsid w:val="00222DDA"/>
    <w:rsid w:val="002238F2"/>
    <w:rsid w:val="00227BD3"/>
    <w:rsid w:val="00243F2C"/>
    <w:rsid w:val="00255220"/>
    <w:rsid w:val="00271D84"/>
    <w:rsid w:val="00274CDF"/>
    <w:rsid w:val="00291203"/>
    <w:rsid w:val="002A5D69"/>
    <w:rsid w:val="002C3363"/>
    <w:rsid w:val="002E3212"/>
    <w:rsid w:val="002E391F"/>
    <w:rsid w:val="002E3B06"/>
    <w:rsid w:val="002E7293"/>
    <w:rsid w:val="002E77FE"/>
    <w:rsid w:val="0030203C"/>
    <w:rsid w:val="00302570"/>
    <w:rsid w:val="0032595E"/>
    <w:rsid w:val="003361F2"/>
    <w:rsid w:val="00352DC7"/>
    <w:rsid w:val="0036419A"/>
    <w:rsid w:val="00373115"/>
    <w:rsid w:val="003754E0"/>
    <w:rsid w:val="00376B5D"/>
    <w:rsid w:val="003A5B49"/>
    <w:rsid w:val="003B1701"/>
    <w:rsid w:val="003B1A5E"/>
    <w:rsid w:val="003E5B40"/>
    <w:rsid w:val="00425152"/>
    <w:rsid w:val="004313CA"/>
    <w:rsid w:val="00440753"/>
    <w:rsid w:val="004442D9"/>
    <w:rsid w:val="0044701F"/>
    <w:rsid w:val="0045470C"/>
    <w:rsid w:val="00460C4F"/>
    <w:rsid w:val="00484FAA"/>
    <w:rsid w:val="00487ADB"/>
    <w:rsid w:val="00493F42"/>
    <w:rsid w:val="004A0BBF"/>
    <w:rsid w:val="004B3E56"/>
    <w:rsid w:val="004B4D47"/>
    <w:rsid w:val="004C0A69"/>
    <w:rsid w:val="004C508B"/>
    <w:rsid w:val="004C6027"/>
    <w:rsid w:val="004D1096"/>
    <w:rsid w:val="004E664E"/>
    <w:rsid w:val="005169FF"/>
    <w:rsid w:val="005368CB"/>
    <w:rsid w:val="00550A40"/>
    <w:rsid w:val="0057161F"/>
    <w:rsid w:val="0057262F"/>
    <w:rsid w:val="0059044C"/>
    <w:rsid w:val="006049B3"/>
    <w:rsid w:val="00613CB4"/>
    <w:rsid w:val="006416B1"/>
    <w:rsid w:val="00647303"/>
    <w:rsid w:val="00665758"/>
    <w:rsid w:val="00686C86"/>
    <w:rsid w:val="006877EB"/>
    <w:rsid w:val="006A5DFC"/>
    <w:rsid w:val="006C5E48"/>
    <w:rsid w:val="00732E65"/>
    <w:rsid w:val="00794F06"/>
    <w:rsid w:val="007D47B3"/>
    <w:rsid w:val="007D743E"/>
    <w:rsid w:val="007E543B"/>
    <w:rsid w:val="007E6512"/>
    <w:rsid w:val="00825E38"/>
    <w:rsid w:val="00851F4C"/>
    <w:rsid w:val="00861BB7"/>
    <w:rsid w:val="00867820"/>
    <w:rsid w:val="00885393"/>
    <w:rsid w:val="00891ABA"/>
    <w:rsid w:val="008920BC"/>
    <w:rsid w:val="00897D24"/>
    <w:rsid w:val="008B428D"/>
    <w:rsid w:val="008C4B99"/>
    <w:rsid w:val="008D5D2A"/>
    <w:rsid w:val="008F00DD"/>
    <w:rsid w:val="00901D91"/>
    <w:rsid w:val="00911D9E"/>
    <w:rsid w:val="0092506D"/>
    <w:rsid w:val="00927927"/>
    <w:rsid w:val="00946AA2"/>
    <w:rsid w:val="00982440"/>
    <w:rsid w:val="009951F1"/>
    <w:rsid w:val="009B7F28"/>
    <w:rsid w:val="009C2E79"/>
    <w:rsid w:val="009E25A1"/>
    <w:rsid w:val="00A42AF7"/>
    <w:rsid w:val="00A76D6B"/>
    <w:rsid w:val="00AA3714"/>
    <w:rsid w:val="00AF19AC"/>
    <w:rsid w:val="00B60049"/>
    <w:rsid w:val="00B97B13"/>
    <w:rsid w:val="00BB2D82"/>
    <w:rsid w:val="00BD3484"/>
    <w:rsid w:val="00BE3290"/>
    <w:rsid w:val="00C21CD9"/>
    <w:rsid w:val="00C230FA"/>
    <w:rsid w:val="00C60EA4"/>
    <w:rsid w:val="00C71B33"/>
    <w:rsid w:val="00C72590"/>
    <w:rsid w:val="00C777C8"/>
    <w:rsid w:val="00C830DA"/>
    <w:rsid w:val="00CA406E"/>
    <w:rsid w:val="00CC14CF"/>
    <w:rsid w:val="00CC2258"/>
    <w:rsid w:val="00CD3F82"/>
    <w:rsid w:val="00CE05EB"/>
    <w:rsid w:val="00CF0104"/>
    <w:rsid w:val="00CF0F9A"/>
    <w:rsid w:val="00D20DC9"/>
    <w:rsid w:val="00D30E04"/>
    <w:rsid w:val="00D31304"/>
    <w:rsid w:val="00D32367"/>
    <w:rsid w:val="00D32622"/>
    <w:rsid w:val="00D44756"/>
    <w:rsid w:val="00D52D15"/>
    <w:rsid w:val="00D62AFA"/>
    <w:rsid w:val="00D674FF"/>
    <w:rsid w:val="00D6778B"/>
    <w:rsid w:val="00D83D13"/>
    <w:rsid w:val="00DB3EF3"/>
    <w:rsid w:val="00DD6DEA"/>
    <w:rsid w:val="00DE18A6"/>
    <w:rsid w:val="00E0556B"/>
    <w:rsid w:val="00E067EC"/>
    <w:rsid w:val="00E25762"/>
    <w:rsid w:val="00E30EB8"/>
    <w:rsid w:val="00E73176"/>
    <w:rsid w:val="00EA475C"/>
    <w:rsid w:val="00EE0900"/>
    <w:rsid w:val="00EE2353"/>
    <w:rsid w:val="00EF1B3F"/>
    <w:rsid w:val="00F023E0"/>
    <w:rsid w:val="00F0529B"/>
    <w:rsid w:val="00F110B3"/>
    <w:rsid w:val="00F71EE7"/>
    <w:rsid w:val="00F91099"/>
    <w:rsid w:val="00F9777C"/>
    <w:rsid w:val="00FA1D69"/>
    <w:rsid w:val="00FB161A"/>
    <w:rsid w:val="00FD3E9A"/>
    <w:rsid w:val="00FD6E90"/>
    <w:rsid w:val="00FD749D"/>
    <w:rsid w:val="00FE070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A0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82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238F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1203"/>
    <w:rPr>
      <w:color w:val="0000FF"/>
      <w:u w:val="single"/>
    </w:rPr>
  </w:style>
  <w:style w:type="character" w:customStyle="1" w:styleId="blk">
    <w:name w:val="blk"/>
    <w:rsid w:val="00291203"/>
  </w:style>
  <w:style w:type="paragraph" w:styleId="ab">
    <w:name w:val="No Spacing"/>
    <w:link w:val="ac"/>
    <w:uiPriority w:val="1"/>
    <w:qFormat/>
    <w:rsid w:val="00911D9E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45470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45470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4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45470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45470C"/>
  </w:style>
  <w:style w:type="character" w:customStyle="1" w:styleId="ac">
    <w:name w:val="Без интервала Знак"/>
    <w:link w:val="ab"/>
    <w:uiPriority w:val="1"/>
    <w:rsid w:val="00D323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8295-CB0C-4642-AEAA-2099E5E6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1</cp:lastModifiedBy>
  <cp:revision>43</cp:revision>
  <cp:lastPrinted>2020-11-27T12:16:00Z</cp:lastPrinted>
  <dcterms:created xsi:type="dcterms:W3CDTF">2019-08-19T11:33:00Z</dcterms:created>
  <dcterms:modified xsi:type="dcterms:W3CDTF">2020-11-28T19:30:00Z</dcterms:modified>
</cp:coreProperties>
</file>